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0D" w:rsidRPr="00C23CE2" w:rsidRDefault="00C23CE2" w:rsidP="00C23CE2">
      <w:pPr>
        <w:spacing w:after="0" w:line="360" w:lineRule="auto"/>
        <w:ind w:right="567"/>
        <w:rPr>
          <w:rFonts w:ascii="Calibri" w:hAnsi="Calibri" w:cs="Calibri"/>
          <w:sz w:val="24"/>
          <w:szCs w:val="24"/>
          <w:lang w:val="pl-PL"/>
        </w:rPr>
      </w:pPr>
      <w:bookmarkStart w:id="0" w:name="_Hlk509619661"/>
      <w:r>
        <w:rPr>
          <w:rFonts w:ascii="Calibri" w:hAnsi="Calibri" w:cs="Calibri"/>
          <w:sz w:val="28"/>
          <w:szCs w:val="28"/>
          <w:lang w:val="pl-PL"/>
        </w:rPr>
        <w:t xml:space="preserve">                                                    </w:t>
      </w:r>
      <w:r w:rsidR="00172E0D" w:rsidRPr="00C23CE2">
        <w:rPr>
          <w:rFonts w:ascii="Calibri" w:hAnsi="Calibri" w:cs="Calibri"/>
          <w:sz w:val="28"/>
          <w:szCs w:val="28"/>
          <w:lang w:val="pl-PL"/>
        </w:rPr>
        <w:t xml:space="preserve">REGULAMIN KONKURSU </w:t>
      </w:r>
    </w:p>
    <w:p w:rsidR="00172E0D" w:rsidRPr="00C23CE2" w:rsidRDefault="006634F6" w:rsidP="00172E0D">
      <w:pPr>
        <w:spacing w:after="0" w:line="360" w:lineRule="auto"/>
        <w:ind w:left="850" w:right="567"/>
        <w:jc w:val="center"/>
        <w:rPr>
          <w:rFonts w:ascii="Calibri" w:hAnsi="Calibri" w:cs="Calibri"/>
          <w:sz w:val="28"/>
          <w:szCs w:val="28"/>
          <w:lang w:val="pl-PL"/>
        </w:rPr>
      </w:pPr>
      <w:r>
        <w:rPr>
          <w:rFonts w:ascii="Calibri" w:hAnsi="Calibri" w:cs="Calibri"/>
          <w:sz w:val="28"/>
          <w:szCs w:val="28"/>
          <w:lang w:val="pl-PL"/>
        </w:rPr>
        <w:t>w ramach</w:t>
      </w:r>
      <w:r w:rsidR="00172E0D" w:rsidRPr="00015156">
        <w:rPr>
          <w:rFonts w:ascii="Calibri" w:hAnsi="Calibri" w:cs="Calibri"/>
          <w:b/>
          <w:sz w:val="28"/>
          <w:szCs w:val="28"/>
          <w:lang w:val="pl-PL"/>
        </w:rPr>
        <w:t xml:space="preserve"> </w:t>
      </w:r>
      <w:r w:rsidR="00172E0D" w:rsidRPr="00C23CE2">
        <w:rPr>
          <w:rFonts w:ascii="Calibri" w:hAnsi="Calibri" w:cs="Calibri"/>
          <w:sz w:val="28"/>
          <w:szCs w:val="28"/>
          <w:lang w:val="pl-PL"/>
        </w:rPr>
        <w:t>GDAŃSKIEGO FUNDUSZU SĄSIEDZKIEGO</w:t>
      </w:r>
      <w:r w:rsidR="00433881" w:rsidRPr="00C23CE2">
        <w:rPr>
          <w:rFonts w:ascii="Calibri" w:hAnsi="Calibri" w:cs="Calibri"/>
          <w:sz w:val="28"/>
          <w:szCs w:val="28"/>
          <w:lang w:val="pl-PL"/>
        </w:rPr>
        <w:t xml:space="preserve"> </w:t>
      </w:r>
      <w:r w:rsidR="00722998" w:rsidRPr="00C23CE2">
        <w:rPr>
          <w:rFonts w:ascii="Calibri" w:hAnsi="Calibri" w:cs="Calibri"/>
          <w:sz w:val="28"/>
          <w:szCs w:val="28"/>
          <w:lang w:val="pl-PL"/>
        </w:rPr>
        <w:t>2021</w:t>
      </w:r>
    </w:p>
    <w:p w:rsidR="00172E0D" w:rsidRPr="00015156" w:rsidRDefault="00722998" w:rsidP="00172E0D">
      <w:pPr>
        <w:spacing w:after="0" w:line="360" w:lineRule="auto"/>
        <w:ind w:left="850" w:right="567"/>
        <w:jc w:val="center"/>
        <w:rPr>
          <w:rFonts w:ascii="Calibri" w:hAnsi="Calibri" w:cs="Calibri"/>
          <w:b/>
          <w:sz w:val="24"/>
          <w:szCs w:val="24"/>
          <w:lang w:val="pl-PL"/>
        </w:rPr>
      </w:pPr>
      <w:r>
        <w:rPr>
          <w:rFonts w:ascii="Calibri" w:hAnsi="Calibri" w:cs="Calibri"/>
          <w:b/>
          <w:sz w:val="24"/>
          <w:szCs w:val="24"/>
          <w:lang w:val="pl-PL"/>
        </w:rPr>
        <w:t>GRANTY DO 7</w:t>
      </w:r>
      <w:r w:rsidR="00433881" w:rsidRPr="00015156">
        <w:rPr>
          <w:rFonts w:ascii="Calibri" w:hAnsi="Calibri" w:cs="Calibri"/>
          <w:b/>
          <w:sz w:val="24"/>
          <w:szCs w:val="24"/>
          <w:lang w:val="pl-PL"/>
        </w:rPr>
        <w:t xml:space="preserve">000 </w:t>
      </w:r>
      <w:r w:rsidR="00CB45B1">
        <w:rPr>
          <w:rFonts w:ascii="Calibri" w:hAnsi="Calibri" w:cs="Calibri"/>
          <w:b/>
          <w:sz w:val="24"/>
          <w:szCs w:val="24"/>
          <w:lang w:val="pl-PL"/>
        </w:rPr>
        <w:t>zł</w:t>
      </w:r>
      <w:r w:rsidR="00172E0D" w:rsidRPr="00015156">
        <w:rPr>
          <w:rFonts w:ascii="Calibri" w:hAnsi="Calibri" w:cs="Calibri"/>
          <w:b/>
          <w:sz w:val="24"/>
          <w:szCs w:val="24"/>
          <w:lang w:val="pl-PL"/>
        </w:rPr>
        <w:t xml:space="preserve"> </w:t>
      </w:r>
    </w:p>
    <w:p w:rsidR="00172E0D" w:rsidRPr="00015156" w:rsidRDefault="0031338F" w:rsidP="00172E0D">
      <w:pPr>
        <w:spacing w:after="0" w:line="276" w:lineRule="auto"/>
        <w:ind w:left="850" w:right="567"/>
        <w:rPr>
          <w:rFonts w:ascii="Calibri" w:hAnsi="Calibri" w:cs="Calibri"/>
          <w:b/>
          <w:sz w:val="24"/>
          <w:szCs w:val="24"/>
          <w:u w:val="single"/>
          <w:lang w:val="pl-PL"/>
        </w:rPr>
      </w:pPr>
      <w:r w:rsidRPr="0031338F">
        <w:rPr>
          <w:rFonts w:ascii="Calibri" w:hAnsi="Calibri" w:cs="Calibri"/>
          <w:b/>
          <w:noProof/>
          <w:color w:val="000080"/>
          <w:lang w:val="pl-PL"/>
        </w:rPr>
        <w:pict>
          <v:rect id="_x0000_i1025" alt="" style="width:382.75pt;height:.05pt" o:hrpct="844" o:hralign="center" o:hrstd="t" o:hr="t" fillcolor="#a0a0a0" stroked="f"/>
        </w:pict>
      </w:r>
    </w:p>
    <w:p w:rsidR="00172E0D" w:rsidRPr="00015156" w:rsidRDefault="00172E0D" w:rsidP="00172E0D">
      <w:pPr>
        <w:numPr>
          <w:ilvl w:val="0"/>
          <w:numId w:val="5"/>
        </w:numPr>
        <w:spacing w:before="400" w:after="400" w:line="276" w:lineRule="auto"/>
        <w:ind w:left="850" w:right="567"/>
        <w:jc w:val="center"/>
        <w:rPr>
          <w:rFonts w:ascii="Calibri" w:hAnsi="Calibri" w:cs="Calibri"/>
          <w:b/>
          <w:sz w:val="24"/>
          <w:szCs w:val="24"/>
          <w:u w:val="single"/>
          <w:lang w:val="pl-PL"/>
        </w:rPr>
      </w:pPr>
      <w:r w:rsidRPr="00015156">
        <w:rPr>
          <w:rFonts w:ascii="Calibri" w:hAnsi="Calibri" w:cs="Calibri"/>
          <w:b/>
          <w:sz w:val="24"/>
          <w:szCs w:val="24"/>
          <w:u w:val="single"/>
          <w:lang w:val="pl-PL"/>
        </w:rPr>
        <w:t xml:space="preserve">ZAŁOŻENIA ORAZ CEL KONKURSU </w:t>
      </w:r>
    </w:p>
    <w:p w:rsidR="00172E0D" w:rsidRDefault="00172E0D" w:rsidP="00172E0D">
      <w:pPr>
        <w:numPr>
          <w:ilvl w:val="0"/>
          <w:numId w:val="3"/>
        </w:numPr>
        <w:spacing w:after="120" w:line="276" w:lineRule="auto"/>
        <w:ind w:left="567" w:rightChars="250" w:right="550"/>
        <w:jc w:val="both"/>
        <w:rPr>
          <w:rFonts w:ascii="Calibri" w:hAnsi="Calibri" w:cs="Calibri"/>
          <w:lang w:val="pl-PL"/>
        </w:rPr>
      </w:pPr>
      <w:r w:rsidRPr="001D34A6">
        <w:rPr>
          <w:rFonts w:ascii="Calibri" w:hAnsi="Calibri" w:cs="Calibri"/>
          <w:b/>
          <w:lang w:val="pl-PL"/>
        </w:rPr>
        <w:t>Gdański Fundusz Sąsiedzki</w:t>
      </w:r>
      <w:r w:rsidRPr="00015156">
        <w:rPr>
          <w:rFonts w:ascii="Calibri" w:hAnsi="Calibri" w:cs="Calibri"/>
          <w:b/>
          <w:lang w:val="pl-PL"/>
        </w:rPr>
        <w:t xml:space="preserve"> </w:t>
      </w:r>
      <w:r w:rsidR="001D34A6" w:rsidRPr="001D34A6">
        <w:rPr>
          <w:rFonts w:ascii="Calibri" w:hAnsi="Calibri" w:cs="Calibri"/>
          <w:lang w:val="pl-PL"/>
        </w:rPr>
        <w:t xml:space="preserve">(GFS) </w:t>
      </w:r>
      <w:r w:rsidRPr="00015156">
        <w:rPr>
          <w:rFonts w:ascii="Calibri" w:hAnsi="Calibri" w:cs="Calibri"/>
          <w:lang w:val="pl-PL"/>
        </w:rPr>
        <w:t xml:space="preserve">powstał w ramach realizacji zadania, dofinansowanego ze środków </w:t>
      </w:r>
      <w:r w:rsidR="001D34A6">
        <w:rPr>
          <w:rFonts w:ascii="Calibri" w:hAnsi="Calibri" w:cs="Calibri"/>
          <w:lang w:val="pl-PL"/>
        </w:rPr>
        <w:t>Gminy</w:t>
      </w:r>
      <w:r w:rsidRPr="00015156">
        <w:rPr>
          <w:rFonts w:ascii="Calibri" w:hAnsi="Calibri" w:cs="Calibri"/>
          <w:lang w:val="pl-PL"/>
        </w:rPr>
        <w:t xml:space="preserve"> Miasta Gdańska. Jego celem jest zwiększenie zaangażowania mieszkańców Gdańska w inicjatywy</w:t>
      </w:r>
      <w:r w:rsidR="00BB7740">
        <w:rPr>
          <w:rFonts w:ascii="Calibri" w:hAnsi="Calibri" w:cs="Calibri"/>
          <w:lang w:val="pl-PL"/>
        </w:rPr>
        <w:t xml:space="preserve"> lokalne,</w:t>
      </w:r>
      <w:r w:rsidRPr="00015156">
        <w:rPr>
          <w:rFonts w:ascii="Calibri" w:hAnsi="Calibri" w:cs="Calibri"/>
          <w:lang w:val="pl-PL"/>
        </w:rPr>
        <w:t xml:space="preserve"> podejmowane na rzecz szeroko pojętego dobra wspólnego, także w wymiarze dzielnicowym. </w:t>
      </w:r>
    </w:p>
    <w:p w:rsidR="001D34A6" w:rsidRPr="001D34A6" w:rsidRDefault="001D34A6" w:rsidP="00172E0D">
      <w:pPr>
        <w:numPr>
          <w:ilvl w:val="0"/>
          <w:numId w:val="3"/>
        </w:numPr>
        <w:spacing w:after="120" w:line="276" w:lineRule="auto"/>
        <w:ind w:left="567" w:rightChars="250" w:right="550"/>
        <w:jc w:val="both"/>
        <w:rPr>
          <w:rFonts w:ascii="Calibri" w:hAnsi="Calibri" w:cs="Calibri"/>
          <w:lang w:val="pl-PL"/>
        </w:rPr>
      </w:pPr>
      <w:r w:rsidRPr="001D34A6">
        <w:rPr>
          <w:rFonts w:ascii="Calibri" w:hAnsi="Calibri" w:cs="Calibri"/>
          <w:lang w:val="pl-PL"/>
        </w:rPr>
        <w:t>Organizatorem Konkursu GFS i jego operatorem jest Fundacja Regionalne Centrum Informacji i Wspomagania Organizacji Pozarządowych</w:t>
      </w:r>
      <w:r w:rsidR="00687711">
        <w:rPr>
          <w:rFonts w:ascii="Calibri" w:hAnsi="Calibri" w:cs="Calibri"/>
          <w:lang w:val="pl-PL"/>
        </w:rPr>
        <w:t xml:space="preserve"> w Gdańsku</w:t>
      </w:r>
      <w:r w:rsidRPr="001D34A6">
        <w:rPr>
          <w:rFonts w:ascii="Calibri" w:hAnsi="Calibri" w:cs="Calibri"/>
          <w:lang w:val="pl-PL"/>
        </w:rPr>
        <w:t>.</w:t>
      </w:r>
    </w:p>
    <w:p w:rsidR="00172E0D" w:rsidRPr="00015156" w:rsidRDefault="00172E0D" w:rsidP="00172E0D">
      <w:pPr>
        <w:numPr>
          <w:ilvl w:val="0"/>
          <w:numId w:val="3"/>
        </w:numPr>
        <w:spacing w:after="120" w:line="276" w:lineRule="auto"/>
        <w:ind w:left="567" w:rightChars="250" w:right="550"/>
        <w:jc w:val="both"/>
        <w:rPr>
          <w:rFonts w:ascii="Calibri" w:hAnsi="Calibri" w:cs="Calibri"/>
          <w:lang w:val="pl-PL"/>
        </w:rPr>
      </w:pPr>
      <w:r w:rsidRPr="00015156">
        <w:rPr>
          <w:rFonts w:ascii="Calibri" w:hAnsi="Calibri" w:cs="Calibri"/>
          <w:bCs/>
          <w:lang w:val="pl-PL"/>
        </w:rPr>
        <w:t xml:space="preserve">W ramach konkursu o dofinansowanie działań realizowanych w niżej podanych zakresach mogą ubiegać się </w:t>
      </w:r>
      <w:r w:rsidR="00722998" w:rsidRPr="00722998">
        <w:rPr>
          <w:rFonts w:ascii="Calibri" w:hAnsi="Calibri" w:cs="Calibri"/>
          <w:b/>
          <w:bCs/>
          <w:lang w:val="pl-PL"/>
        </w:rPr>
        <w:t>gdańskie</w:t>
      </w:r>
      <w:r w:rsidR="00722998">
        <w:rPr>
          <w:rFonts w:ascii="Calibri" w:hAnsi="Calibri" w:cs="Calibri"/>
          <w:bCs/>
          <w:lang w:val="pl-PL"/>
        </w:rPr>
        <w:t xml:space="preserve"> </w:t>
      </w:r>
      <w:r w:rsidRPr="00015156">
        <w:rPr>
          <w:rFonts w:ascii="Calibri" w:hAnsi="Calibri" w:cs="Calibri"/>
          <w:bCs/>
          <w:lang w:val="pl-PL"/>
        </w:rPr>
        <w:t xml:space="preserve">organizacje pozarządową lub podmioty wskazane </w:t>
      </w:r>
      <w:r w:rsidR="00433881" w:rsidRPr="00015156">
        <w:rPr>
          <w:rFonts w:ascii="Calibri" w:hAnsi="Calibri" w:cs="Calibri"/>
          <w:bCs/>
          <w:lang w:val="pl-PL"/>
        </w:rPr>
        <w:br/>
      </w:r>
      <w:r w:rsidR="00722998">
        <w:rPr>
          <w:rFonts w:ascii="Calibri" w:hAnsi="Calibri" w:cs="Calibri"/>
          <w:bCs/>
          <w:lang w:val="pl-PL"/>
        </w:rPr>
        <w:t>w paragrafie 3 ust 3 Ustawy o Pożytku Publicznym i o W</w:t>
      </w:r>
      <w:r w:rsidRPr="00015156">
        <w:rPr>
          <w:rFonts w:ascii="Calibri" w:hAnsi="Calibri" w:cs="Calibri"/>
          <w:bCs/>
          <w:lang w:val="pl-PL"/>
        </w:rPr>
        <w:t>olo</w:t>
      </w:r>
      <w:r w:rsidR="00404C2D">
        <w:rPr>
          <w:rFonts w:ascii="Calibri" w:hAnsi="Calibri" w:cs="Calibri"/>
          <w:bCs/>
          <w:lang w:val="pl-PL"/>
        </w:rPr>
        <w:t xml:space="preserve">ntariacie, do </w:t>
      </w:r>
      <w:proofErr w:type="spellStart"/>
      <w:r w:rsidR="00722998">
        <w:rPr>
          <w:rFonts w:ascii="Calibri" w:hAnsi="Calibri" w:cs="Calibri"/>
          <w:bCs/>
          <w:lang w:val="pl-PL"/>
        </w:rPr>
        <w:t>max</w:t>
      </w:r>
      <w:proofErr w:type="spellEnd"/>
      <w:r w:rsidR="00722998">
        <w:rPr>
          <w:rFonts w:ascii="Calibri" w:hAnsi="Calibri" w:cs="Calibri"/>
          <w:bCs/>
          <w:lang w:val="pl-PL"/>
        </w:rPr>
        <w:t xml:space="preserve">. </w:t>
      </w:r>
      <w:r w:rsidR="00404C2D">
        <w:rPr>
          <w:rFonts w:ascii="Calibri" w:hAnsi="Calibri" w:cs="Calibri"/>
          <w:bCs/>
          <w:lang w:val="pl-PL"/>
        </w:rPr>
        <w:t xml:space="preserve">wysokości </w:t>
      </w:r>
      <w:r w:rsidR="00722998">
        <w:rPr>
          <w:rFonts w:ascii="Calibri" w:hAnsi="Calibri" w:cs="Calibri"/>
          <w:b/>
          <w:bCs/>
          <w:lang w:val="pl-PL"/>
        </w:rPr>
        <w:t>7</w:t>
      </w:r>
      <w:r w:rsidRPr="00BB7740">
        <w:rPr>
          <w:rFonts w:ascii="Calibri" w:hAnsi="Calibri" w:cs="Calibri"/>
          <w:b/>
          <w:bCs/>
          <w:lang w:val="pl-PL"/>
        </w:rPr>
        <w:t>000 zł.</w:t>
      </w:r>
      <w:r w:rsidRPr="00015156">
        <w:rPr>
          <w:rFonts w:ascii="Calibri" w:hAnsi="Calibri" w:cs="Calibri"/>
          <w:bCs/>
          <w:lang w:val="pl-PL"/>
        </w:rPr>
        <w:t xml:space="preserve"> W</w:t>
      </w:r>
      <w:r w:rsidRPr="00015156">
        <w:rPr>
          <w:rFonts w:ascii="Calibri" w:hAnsi="Calibri" w:cs="Calibri"/>
          <w:lang w:val="pl-PL"/>
        </w:rPr>
        <w:t xml:space="preserve">yłączeniu podlegają </w:t>
      </w:r>
      <w:r w:rsidRPr="00015156">
        <w:rPr>
          <w:rFonts w:ascii="Calibri" w:hAnsi="Calibri" w:cs="Calibri"/>
          <w:bCs/>
          <w:lang w:val="pl-PL"/>
        </w:rPr>
        <w:t xml:space="preserve">fundacje skarbu państwa i ich oddziały, fundacje utworzone przez partie polityczne, spółdzielnie socjalne, stowarzyszenia samorządów lokalnych, oraz związków stowarzyszeń. Do konkursu nie mogą aplikować organizacje </w:t>
      </w:r>
      <w:r w:rsidR="00433881" w:rsidRPr="00015156">
        <w:rPr>
          <w:rFonts w:ascii="Calibri" w:hAnsi="Calibri" w:cs="Calibri"/>
          <w:bCs/>
          <w:lang w:val="pl-PL"/>
        </w:rPr>
        <w:br/>
      </w:r>
      <w:r w:rsidRPr="00015156">
        <w:rPr>
          <w:rFonts w:ascii="Calibri" w:hAnsi="Calibri" w:cs="Calibri"/>
          <w:bCs/>
          <w:lang w:val="pl-PL"/>
        </w:rPr>
        <w:t xml:space="preserve">w likwidacji! Działania o realizacje których będą ubiegać się </w:t>
      </w:r>
      <w:proofErr w:type="spellStart"/>
      <w:r w:rsidRPr="00015156">
        <w:rPr>
          <w:rFonts w:ascii="Calibri" w:hAnsi="Calibri" w:cs="Calibri"/>
          <w:bCs/>
          <w:lang w:val="pl-PL"/>
        </w:rPr>
        <w:t>ngo</w:t>
      </w:r>
      <w:proofErr w:type="spellEnd"/>
      <w:r w:rsidRPr="00015156">
        <w:rPr>
          <w:rFonts w:ascii="Calibri" w:hAnsi="Calibri" w:cs="Calibri"/>
          <w:bCs/>
          <w:lang w:val="pl-PL"/>
        </w:rPr>
        <w:t xml:space="preserve"> muszą być zgodne </w:t>
      </w:r>
      <w:r w:rsidR="00433881" w:rsidRPr="00015156">
        <w:rPr>
          <w:rFonts w:ascii="Calibri" w:hAnsi="Calibri" w:cs="Calibri"/>
          <w:bCs/>
          <w:lang w:val="pl-PL"/>
        </w:rPr>
        <w:br/>
      </w:r>
      <w:r w:rsidRPr="00015156">
        <w:rPr>
          <w:rFonts w:ascii="Calibri" w:hAnsi="Calibri" w:cs="Calibri"/>
          <w:bCs/>
          <w:lang w:val="pl-PL"/>
        </w:rPr>
        <w:t>z celami statutowymi organizacji.</w:t>
      </w:r>
    </w:p>
    <w:p w:rsidR="00172E0D" w:rsidRPr="00015156" w:rsidRDefault="00172E0D" w:rsidP="00172E0D">
      <w:pPr>
        <w:numPr>
          <w:ilvl w:val="0"/>
          <w:numId w:val="3"/>
        </w:numPr>
        <w:spacing w:after="120" w:line="276" w:lineRule="auto"/>
        <w:ind w:left="567" w:rightChars="250" w:right="550"/>
        <w:jc w:val="both"/>
        <w:rPr>
          <w:rFonts w:ascii="Calibri" w:hAnsi="Calibri" w:cs="Calibri"/>
          <w:lang w:val="pl-PL"/>
        </w:rPr>
      </w:pPr>
      <w:r w:rsidRPr="00015156">
        <w:rPr>
          <w:rFonts w:ascii="Calibri" w:hAnsi="Calibri" w:cs="Calibri"/>
          <w:lang w:val="pl-PL"/>
        </w:rPr>
        <w:t xml:space="preserve">Dofinansowanie można przeznaczyć na </w:t>
      </w:r>
      <w:r w:rsidR="00823E8C" w:rsidRPr="00015156">
        <w:rPr>
          <w:rFonts w:ascii="Calibri" w:hAnsi="Calibri" w:cs="Calibri"/>
          <w:lang w:val="pl-PL"/>
        </w:rPr>
        <w:t xml:space="preserve">następujące </w:t>
      </w:r>
      <w:r w:rsidRPr="00015156">
        <w:rPr>
          <w:rFonts w:ascii="Calibri" w:hAnsi="Calibri" w:cs="Calibri"/>
          <w:lang w:val="pl-PL"/>
        </w:rPr>
        <w:t xml:space="preserve">typy inicjatyw: </w:t>
      </w:r>
    </w:p>
    <w:p w:rsidR="00131D13" w:rsidRPr="00131D13" w:rsidRDefault="00E77C2B" w:rsidP="00E77C2B">
      <w:pPr>
        <w:pStyle w:val="Akapitzlist"/>
        <w:numPr>
          <w:ilvl w:val="0"/>
          <w:numId w:val="36"/>
        </w:numPr>
        <w:spacing w:after="140" w:line="276" w:lineRule="auto"/>
        <w:ind w:right="51"/>
        <w:jc w:val="both"/>
        <w:rPr>
          <w:rFonts w:ascii="Calibri" w:hAnsi="Calibri" w:cs="Calibri"/>
          <w:lang w:val="pl-PL"/>
        </w:rPr>
      </w:pPr>
      <w:r w:rsidRPr="00131D13">
        <w:rPr>
          <w:rFonts w:ascii="Calibri" w:hAnsi="Calibri" w:cs="Calibri"/>
          <w:b/>
          <w:lang w:val="pl-PL"/>
        </w:rPr>
        <w:t>TYP 1.</w:t>
      </w:r>
      <w:r w:rsidRPr="00131D13">
        <w:rPr>
          <w:rFonts w:ascii="Calibri" w:hAnsi="Calibri" w:cs="Calibri"/>
          <w:sz w:val="24"/>
          <w:szCs w:val="24"/>
          <w:lang w:val="pl-PL"/>
        </w:rPr>
        <w:t xml:space="preserve"> </w:t>
      </w:r>
      <w:r w:rsidRPr="00131D13">
        <w:rPr>
          <w:rFonts w:ascii="Calibri" w:hAnsi="Calibri" w:cs="Calibri"/>
          <w:lang w:val="pl-PL"/>
        </w:rPr>
        <w:t xml:space="preserve">Gdańskie </w:t>
      </w:r>
      <w:r w:rsidRPr="00131D13">
        <w:rPr>
          <w:rFonts w:ascii="Calibri" w:hAnsi="Calibri" w:cs="Calibri"/>
          <w:b/>
          <w:lang w:val="pl-PL"/>
        </w:rPr>
        <w:t>Dni Sąsiadów</w:t>
      </w:r>
      <w:r w:rsidR="00131D13">
        <w:rPr>
          <w:rFonts w:ascii="Calibri" w:hAnsi="Calibri" w:cs="Calibri"/>
          <w:b/>
          <w:lang w:val="pl-PL"/>
        </w:rPr>
        <w:t xml:space="preserve"> </w:t>
      </w:r>
      <w:r w:rsidR="00131D13" w:rsidRPr="00131D13">
        <w:rPr>
          <w:rFonts w:ascii="Calibri" w:hAnsi="Calibri"/>
          <w:color w:val="222222"/>
          <w:sz w:val="16"/>
          <w:szCs w:val="16"/>
          <w:shd w:val="clear" w:color="auto" w:fill="FFFFFF"/>
          <w:lang w:val="pl-PL"/>
        </w:rPr>
        <w:t>–</w:t>
      </w:r>
      <w:r w:rsidR="00131D13" w:rsidRPr="00FD09F5">
        <w:rPr>
          <w:rFonts w:ascii="Calibri" w:hAnsi="Calibri"/>
          <w:color w:val="222222"/>
          <w:highlight w:val="yellow"/>
          <w:shd w:val="clear" w:color="auto" w:fill="FFFF00"/>
          <w:lang w:val="pl-PL"/>
        </w:rPr>
        <w:t>ramy czasowe realizacji inicjatyw tego obszaru, zostaną w 2021 r. określone we współpracy z Instytutem</w:t>
      </w:r>
      <w:r w:rsidR="00131D13" w:rsidRPr="00131D13">
        <w:rPr>
          <w:rFonts w:ascii="Calibri" w:hAnsi="Calibri"/>
          <w:color w:val="222222"/>
          <w:shd w:val="clear" w:color="auto" w:fill="FFFF00"/>
          <w:lang w:val="pl-PL"/>
        </w:rPr>
        <w:t xml:space="preserve"> Kultury Miejskiej oraz z </w:t>
      </w:r>
      <w:proofErr w:type="spellStart"/>
      <w:r w:rsidR="00131D13" w:rsidRPr="00131D13">
        <w:rPr>
          <w:rFonts w:ascii="Calibri" w:hAnsi="Calibri"/>
          <w:color w:val="222222"/>
          <w:shd w:val="clear" w:color="auto" w:fill="FFFF00"/>
          <w:lang w:val="pl-PL"/>
        </w:rPr>
        <w:t>grantobiorcami</w:t>
      </w:r>
      <w:proofErr w:type="spellEnd"/>
      <w:r w:rsidR="00131D13" w:rsidRPr="00131D13">
        <w:rPr>
          <w:rFonts w:ascii="Calibri" w:hAnsi="Calibri"/>
          <w:color w:val="222222"/>
          <w:shd w:val="clear" w:color="auto" w:fill="FFFF00"/>
          <w:lang w:val="pl-PL"/>
        </w:rPr>
        <w:t xml:space="preserve"> ( wpływ czynnika epidemicznego).</w:t>
      </w:r>
    </w:p>
    <w:p w:rsidR="00E77C2B" w:rsidRPr="00131D13" w:rsidRDefault="00E77C2B" w:rsidP="00E77C2B">
      <w:pPr>
        <w:pStyle w:val="Akapitzlist"/>
        <w:numPr>
          <w:ilvl w:val="0"/>
          <w:numId w:val="36"/>
        </w:numPr>
        <w:spacing w:after="140" w:line="276" w:lineRule="auto"/>
        <w:ind w:right="51"/>
        <w:jc w:val="both"/>
        <w:rPr>
          <w:rFonts w:ascii="Calibri" w:hAnsi="Calibri" w:cs="Calibri"/>
          <w:sz w:val="20"/>
          <w:szCs w:val="20"/>
          <w:lang w:val="pl-PL"/>
        </w:rPr>
      </w:pPr>
      <w:r w:rsidRPr="00131D13">
        <w:rPr>
          <w:rFonts w:ascii="Calibri" w:hAnsi="Calibri" w:cs="Calibri"/>
          <w:b/>
          <w:lang w:val="pl-PL"/>
        </w:rPr>
        <w:t>TYP 2.</w:t>
      </w:r>
      <w:r w:rsidRPr="00131D13">
        <w:rPr>
          <w:rFonts w:asciiTheme="minorHAnsi" w:hAnsiTheme="minorHAnsi" w:cs="Calibri"/>
          <w:lang w:val="pl-PL"/>
        </w:rPr>
        <w:t xml:space="preserve"> </w:t>
      </w:r>
      <w:r w:rsidRPr="00131D13">
        <w:rPr>
          <w:rFonts w:asciiTheme="minorHAnsi" w:hAnsiTheme="minorHAnsi"/>
          <w:lang w:val="pl-PL"/>
        </w:rPr>
        <w:t xml:space="preserve">Organizacja lokalnych </w:t>
      </w:r>
      <w:r w:rsidR="00433881" w:rsidRPr="00131D13">
        <w:rPr>
          <w:rFonts w:asciiTheme="minorHAnsi" w:hAnsiTheme="minorHAnsi"/>
          <w:lang w:val="pl-PL"/>
        </w:rPr>
        <w:t>wydarzeń/</w:t>
      </w:r>
      <w:r w:rsidRPr="00131D13">
        <w:rPr>
          <w:rFonts w:asciiTheme="minorHAnsi" w:hAnsiTheme="minorHAnsi"/>
          <w:lang w:val="pl-PL"/>
        </w:rPr>
        <w:t xml:space="preserve">imprez o charakterze </w:t>
      </w:r>
      <w:r w:rsidRPr="00131D13">
        <w:rPr>
          <w:rFonts w:asciiTheme="minorHAnsi" w:hAnsiTheme="minorHAnsi"/>
          <w:b/>
          <w:lang w:val="pl-PL"/>
        </w:rPr>
        <w:t>integracyjnym</w:t>
      </w:r>
      <w:r w:rsidRPr="00131D13">
        <w:rPr>
          <w:rFonts w:asciiTheme="minorHAnsi" w:hAnsiTheme="minorHAnsi"/>
          <w:lang w:val="pl-PL"/>
        </w:rPr>
        <w:t xml:space="preserve"> i działań wspólnych w przestrzeni publiczne</w:t>
      </w:r>
      <w:r w:rsidRPr="00131D13">
        <w:rPr>
          <w:rFonts w:ascii="Calibri" w:hAnsi="Calibri" w:cs="Calibri"/>
          <w:lang w:val="pl-PL"/>
        </w:rPr>
        <w:t>j</w:t>
      </w:r>
      <w:r w:rsidR="00E13709" w:rsidRPr="00131D13">
        <w:rPr>
          <w:rFonts w:ascii="Calibri" w:hAnsi="Calibri" w:cs="Calibri"/>
          <w:lang w:val="pl-PL"/>
        </w:rPr>
        <w:t xml:space="preserve"> (realizowanych</w:t>
      </w:r>
      <w:r w:rsidRPr="00131D13">
        <w:rPr>
          <w:rFonts w:ascii="Calibri" w:hAnsi="Calibri" w:cs="Calibri"/>
          <w:lang w:val="pl-PL"/>
        </w:rPr>
        <w:t xml:space="preserve"> poza Gdańskimi Dniami Sąsiadów);</w:t>
      </w:r>
      <w:r w:rsidRPr="00131D13">
        <w:rPr>
          <w:rFonts w:ascii="Calibri" w:hAnsi="Calibri" w:cs="Calibri"/>
          <w:sz w:val="20"/>
          <w:szCs w:val="20"/>
          <w:lang w:val="pl-PL"/>
        </w:rPr>
        <w:t xml:space="preserve"> </w:t>
      </w:r>
    </w:p>
    <w:p w:rsidR="00E77C2B" w:rsidRPr="008B5402" w:rsidRDefault="00E77C2B" w:rsidP="00E77C2B">
      <w:pPr>
        <w:numPr>
          <w:ilvl w:val="0"/>
          <w:numId w:val="36"/>
        </w:numPr>
        <w:spacing w:after="140" w:line="276" w:lineRule="auto"/>
        <w:ind w:right="51"/>
        <w:jc w:val="both"/>
        <w:rPr>
          <w:rFonts w:ascii="Calibri" w:hAnsi="Calibri" w:cs="Calibri"/>
          <w:sz w:val="20"/>
          <w:szCs w:val="20"/>
          <w:lang w:val="pl-PL"/>
        </w:rPr>
      </w:pPr>
      <w:r w:rsidRPr="00015156">
        <w:rPr>
          <w:rFonts w:ascii="Calibri" w:hAnsi="Calibri" w:cs="Calibri"/>
          <w:b/>
          <w:lang w:val="pl-PL"/>
        </w:rPr>
        <w:t>TYP 3.</w:t>
      </w:r>
      <w:r w:rsidRPr="00015156">
        <w:rPr>
          <w:rFonts w:ascii="Calibri" w:hAnsi="Calibri" w:cs="Calibri"/>
          <w:lang w:val="pl-PL"/>
        </w:rPr>
        <w:t xml:space="preserve"> Wspieranie inicjatyw </w:t>
      </w:r>
      <w:r w:rsidRPr="00722998">
        <w:rPr>
          <w:rFonts w:ascii="Calibri" w:hAnsi="Calibri" w:cs="Calibri"/>
          <w:b/>
          <w:lang w:val="pl-PL"/>
        </w:rPr>
        <w:t xml:space="preserve">prorodzinnych </w:t>
      </w:r>
      <w:r w:rsidRPr="00015156">
        <w:rPr>
          <w:rFonts w:ascii="Calibri" w:hAnsi="Calibri" w:cs="Calibri"/>
          <w:lang w:val="pl-PL"/>
        </w:rPr>
        <w:t>(np.</w:t>
      </w:r>
      <w:r w:rsidR="001D34A6">
        <w:rPr>
          <w:rFonts w:ascii="Calibri" w:hAnsi="Calibri" w:cs="Calibri"/>
          <w:lang w:val="pl-PL"/>
        </w:rPr>
        <w:t xml:space="preserve"> </w:t>
      </w:r>
      <w:r w:rsidRPr="00015156">
        <w:rPr>
          <w:rFonts w:ascii="Calibri" w:hAnsi="Calibri" w:cs="Calibri"/>
          <w:lang w:val="pl-PL"/>
        </w:rPr>
        <w:t>kluby rodzica, kluby mam</w:t>
      </w:r>
      <w:r w:rsidR="00C23CE2">
        <w:rPr>
          <w:rFonts w:ascii="Calibri" w:hAnsi="Calibri" w:cs="Calibri"/>
          <w:lang w:val="pl-PL"/>
        </w:rPr>
        <w:t>, familiady</w:t>
      </w:r>
      <w:r w:rsidR="004E3FAD">
        <w:rPr>
          <w:rFonts w:ascii="Calibri" w:hAnsi="Calibri" w:cs="Calibri"/>
          <w:lang w:val="pl-PL"/>
        </w:rPr>
        <w:t xml:space="preserve"> </w:t>
      </w:r>
      <w:proofErr w:type="spellStart"/>
      <w:r w:rsidR="004E3FAD">
        <w:rPr>
          <w:rFonts w:ascii="Calibri" w:hAnsi="Calibri" w:cs="Calibri"/>
          <w:lang w:val="pl-PL"/>
        </w:rPr>
        <w:t>itp</w:t>
      </w:r>
      <w:proofErr w:type="spellEnd"/>
      <w:r w:rsidRPr="00015156">
        <w:rPr>
          <w:rFonts w:ascii="Calibri" w:hAnsi="Calibri" w:cs="Calibri"/>
          <w:lang w:val="pl-PL"/>
        </w:rPr>
        <w:t xml:space="preserve">). </w:t>
      </w:r>
    </w:p>
    <w:p w:rsidR="008B5402" w:rsidRPr="00CE762A" w:rsidRDefault="004E3FAD" w:rsidP="00722998">
      <w:pPr>
        <w:pStyle w:val="Akapitzlist"/>
        <w:numPr>
          <w:ilvl w:val="0"/>
          <w:numId w:val="3"/>
        </w:numPr>
        <w:spacing w:before="400" w:after="400" w:line="276" w:lineRule="auto"/>
        <w:ind w:rightChars="250" w:right="550"/>
        <w:jc w:val="both"/>
        <w:rPr>
          <w:rFonts w:ascii="Calibri" w:hAnsi="Calibri" w:cs="Calibri"/>
          <w:sz w:val="24"/>
          <w:szCs w:val="24"/>
          <w:u w:val="single"/>
          <w:lang w:val="pl-PL"/>
        </w:rPr>
      </w:pPr>
      <w:r>
        <w:rPr>
          <w:rFonts w:ascii="Calibri" w:hAnsi="Calibri" w:cs="Calibri"/>
          <w:lang w:val="pl-PL"/>
        </w:rPr>
        <w:t xml:space="preserve">Działania </w:t>
      </w:r>
      <w:r w:rsidR="00054F1F">
        <w:rPr>
          <w:rFonts w:ascii="Calibri" w:hAnsi="Calibri" w:cs="Calibri"/>
          <w:lang w:val="pl-PL"/>
        </w:rPr>
        <w:t xml:space="preserve">projektowe </w:t>
      </w:r>
      <w:r>
        <w:rPr>
          <w:rFonts w:ascii="Calibri" w:hAnsi="Calibri" w:cs="Calibri"/>
          <w:lang w:val="pl-PL"/>
        </w:rPr>
        <w:t>w ramach GFS 20</w:t>
      </w:r>
      <w:r w:rsidR="00722998">
        <w:rPr>
          <w:rFonts w:ascii="Calibri" w:hAnsi="Calibri" w:cs="Calibri"/>
          <w:lang w:val="pl-PL"/>
        </w:rPr>
        <w:t>21</w:t>
      </w:r>
      <w:r w:rsidR="00172E0D" w:rsidRPr="00015156">
        <w:rPr>
          <w:rFonts w:ascii="Calibri" w:hAnsi="Calibri" w:cs="Calibri"/>
          <w:lang w:val="pl-PL"/>
        </w:rPr>
        <w:t xml:space="preserve"> </w:t>
      </w:r>
      <w:proofErr w:type="spellStart"/>
      <w:r w:rsidR="00054F1F">
        <w:rPr>
          <w:rFonts w:ascii="Calibri" w:hAnsi="Calibri" w:cs="Calibri"/>
          <w:lang w:val="pl-PL"/>
        </w:rPr>
        <w:t>grantobiorca</w:t>
      </w:r>
      <w:proofErr w:type="spellEnd"/>
      <w:r w:rsidR="00054F1F">
        <w:rPr>
          <w:rFonts w:ascii="Calibri" w:hAnsi="Calibri" w:cs="Calibri"/>
          <w:lang w:val="pl-PL"/>
        </w:rPr>
        <w:t xml:space="preserve"> może</w:t>
      </w:r>
      <w:r w:rsidR="00172E0D" w:rsidRPr="00015156">
        <w:rPr>
          <w:rFonts w:ascii="Calibri" w:hAnsi="Calibri" w:cs="Calibri"/>
          <w:lang w:val="pl-PL"/>
        </w:rPr>
        <w:t xml:space="preserve"> realizować </w:t>
      </w:r>
      <w:r w:rsidR="00CE762A">
        <w:rPr>
          <w:rFonts w:ascii="Calibri" w:hAnsi="Calibri" w:cs="Calibri"/>
          <w:lang w:val="pl-PL"/>
        </w:rPr>
        <w:t xml:space="preserve">od dn. </w:t>
      </w:r>
      <w:r w:rsidR="00CE762A" w:rsidRPr="00CE762A">
        <w:rPr>
          <w:rFonts w:ascii="Calibri" w:hAnsi="Calibri" w:cs="Calibri"/>
          <w:b/>
          <w:color w:val="0070C0"/>
          <w:lang w:val="pl-PL"/>
        </w:rPr>
        <w:t>01.05.2021</w:t>
      </w:r>
      <w:r w:rsidR="00CE762A">
        <w:rPr>
          <w:rFonts w:ascii="Calibri" w:hAnsi="Calibri" w:cs="Calibri"/>
          <w:lang w:val="pl-PL"/>
        </w:rPr>
        <w:t xml:space="preserve"> </w:t>
      </w:r>
      <w:r w:rsidR="00722998">
        <w:rPr>
          <w:rFonts w:ascii="Calibri" w:hAnsi="Calibri" w:cs="Calibri"/>
          <w:lang w:val="pl-PL"/>
        </w:rPr>
        <w:t>najdalej</w:t>
      </w:r>
      <w:r w:rsidR="00172E0D" w:rsidRPr="00015156">
        <w:rPr>
          <w:rFonts w:ascii="Calibri" w:hAnsi="Calibri" w:cs="Calibri"/>
          <w:lang w:val="pl-PL"/>
        </w:rPr>
        <w:t xml:space="preserve"> do </w:t>
      </w:r>
      <w:r w:rsidR="00C43296" w:rsidRPr="00015156">
        <w:rPr>
          <w:rFonts w:ascii="Calibri" w:hAnsi="Calibri" w:cs="Calibri"/>
          <w:lang w:val="pl-PL"/>
        </w:rPr>
        <w:t xml:space="preserve">dn. </w:t>
      </w:r>
      <w:r w:rsidR="00054F1F" w:rsidRPr="00054F1F">
        <w:rPr>
          <w:rFonts w:ascii="Calibri" w:hAnsi="Calibri" w:cs="Calibri"/>
          <w:b/>
          <w:color w:val="0070C0"/>
          <w:lang w:val="pl-PL"/>
        </w:rPr>
        <w:t>6</w:t>
      </w:r>
      <w:r w:rsidR="00C40CAE">
        <w:rPr>
          <w:rFonts w:ascii="Calibri" w:hAnsi="Calibri" w:cs="Calibri"/>
          <w:b/>
          <w:color w:val="0070C0"/>
          <w:lang w:val="pl-PL"/>
        </w:rPr>
        <w:t>.12.</w:t>
      </w:r>
      <w:r w:rsidR="00722998" w:rsidRPr="00054F1F">
        <w:rPr>
          <w:rFonts w:ascii="Calibri" w:hAnsi="Calibri" w:cs="Calibri"/>
          <w:b/>
          <w:color w:val="0070C0"/>
          <w:lang w:val="pl-PL"/>
        </w:rPr>
        <w:t>2021</w:t>
      </w:r>
      <w:r w:rsidR="00E13709" w:rsidRPr="00054F1F">
        <w:rPr>
          <w:rFonts w:ascii="Calibri" w:hAnsi="Calibri" w:cs="Calibri"/>
          <w:b/>
          <w:color w:val="0070C0"/>
          <w:lang w:val="pl-PL"/>
        </w:rPr>
        <w:t>r</w:t>
      </w:r>
      <w:r w:rsidRPr="00054F1F">
        <w:rPr>
          <w:rFonts w:ascii="Calibri" w:hAnsi="Calibri" w:cs="Calibri"/>
          <w:b/>
          <w:color w:val="0070C0"/>
          <w:lang w:val="pl-PL"/>
        </w:rPr>
        <w:t>.</w:t>
      </w:r>
      <w:r w:rsidR="003120D7">
        <w:rPr>
          <w:rFonts w:ascii="Calibri" w:hAnsi="Calibri" w:cs="Calibri"/>
          <w:b/>
          <w:color w:val="0070C0"/>
          <w:lang w:val="pl-PL"/>
        </w:rPr>
        <w:t xml:space="preserve"> </w:t>
      </w:r>
      <w:r w:rsidR="00CE762A" w:rsidRPr="00CE762A">
        <w:rPr>
          <w:rFonts w:ascii="Calibri" w:hAnsi="Calibri" w:cs="Calibri"/>
          <w:u w:val="single"/>
          <w:lang w:val="pl-PL"/>
        </w:rPr>
        <w:t xml:space="preserve">Koszty związane </w:t>
      </w:r>
      <w:r w:rsidR="00D803B7">
        <w:rPr>
          <w:rFonts w:ascii="Calibri" w:hAnsi="Calibri" w:cs="Calibri"/>
          <w:u w:val="single"/>
          <w:lang w:val="pl-PL"/>
        </w:rPr>
        <w:t>z realizacją</w:t>
      </w:r>
      <w:r w:rsidR="00CE762A" w:rsidRPr="00CE762A">
        <w:rPr>
          <w:rFonts w:ascii="Calibri" w:hAnsi="Calibri" w:cs="Calibri"/>
          <w:u w:val="single"/>
          <w:lang w:val="pl-PL"/>
        </w:rPr>
        <w:t xml:space="preserve"> projektu można ponosić dopiero </w:t>
      </w:r>
      <w:r w:rsidR="003120D7">
        <w:rPr>
          <w:rFonts w:ascii="Calibri" w:hAnsi="Calibri" w:cs="Calibri"/>
          <w:u w:val="single"/>
          <w:lang w:val="pl-PL"/>
        </w:rPr>
        <w:t>z dniem podpisania</w:t>
      </w:r>
      <w:r w:rsidR="00CE762A" w:rsidRPr="00CE762A">
        <w:rPr>
          <w:rFonts w:ascii="Calibri" w:hAnsi="Calibri" w:cs="Calibri"/>
          <w:u w:val="single"/>
          <w:lang w:val="pl-PL"/>
        </w:rPr>
        <w:t xml:space="preserve"> umowy</w:t>
      </w:r>
      <w:r w:rsidR="003120D7">
        <w:rPr>
          <w:rFonts w:ascii="Calibri" w:hAnsi="Calibri" w:cs="Calibri"/>
          <w:u w:val="single"/>
          <w:lang w:val="pl-PL"/>
        </w:rPr>
        <w:t xml:space="preserve"> z operatorem.</w:t>
      </w:r>
    </w:p>
    <w:p w:rsidR="00172E0D" w:rsidRPr="00015156" w:rsidRDefault="00172E0D" w:rsidP="00E77C2B">
      <w:pPr>
        <w:spacing w:before="400" w:after="400" w:line="276" w:lineRule="auto"/>
        <w:ind w:left="851" w:rightChars="250" w:right="550"/>
        <w:jc w:val="center"/>
        <w:rPr>
          <w:rFonts w:ascii="Calibri" w:hAnsi="Calibri" w:cs="Calibri"/>
          <w:b/>
          <w:sz w:val="24"/>
          <w:szCs w:val="24"/>
          <w:u w:val="single"/>
          <w:lang w:val="pl-PL"/>
        </w:rPr>
      </w:pPr>
      <w:r w:rsidRPr="00015156">
        <w:rPr>
          <w:rFonts w:ascii="Calibri" w:hAnsi="Calibri" w:cs="Calibri"/>
          <w:b/>
          <w:sz w:val="24"/>
          <w:szCs w:val="24"/>
          <w:u w:val="single"/>
          <w:lang w:val="pl-PL"/>
        </w:rPr>
        <w:t>II WARUNKI PROWADZENIA NABORU</w:t>
      </w:r>
      <w:r w:rsidR="00AF44B5">
        <w:rPr>
          <w:rFonts w:ascii="Calibri" w:hAnsi="Calibri" w:cs="Calibri"/>
          <w:b/>
          <w:sz w:val="24"/>
          <w:szCs w:val="24"/>
          <w:u w:val="single"/>
          <w:lang w:val="pl-PL"/>
        </w:rPr>
        <w:t xml:space="preserve"> z 2021 r.</w:t>
      </w:r>
    </w:p>
    <w:p w:rsidR="00823E8C" w:rsidRPr="00015156" w:rsidRDefault="00E77C2B" w:rsidP="00E77C2B">
      <w:pPr>
        <w:spacing w:after="120" w:line="276" w:lineRule="auto"/>
        <w:ind w:right="51"/>
        <w:jc w:val="both"/>
        <w:rPr>
          <w:rFonts w:ascii="Calibri" w:hAnsi="Calibri" w:cs="Calibri"/>
          <w:lang w:val="pl-PL"/>
        </w:rPr>
      </w:pPr>
      <w:r w:rsidRPr="00015156">
        <w:rPr>
          <w:rFonts w:ascii="Calibri" w:hAnsi="Calibri" w:cs="Calibri"/>
          <w:lang w:val="pl-PL"/>
        </w:rPr>
        <w:t xml:space="preserve">1. Nabór w ramach </w:t>
      </w:r>
      <w:r w:rsidR="00722998">
        <w:rPr>
          <w:rFonts w:ascii="Calibri" w:hAnsi="Calibri" w:cs="Calibri"/>
          <w:lang w:val="pl-PL"/>
        </w:rPr>
        <w:t>edycji GFS 2021</w:t>
      </w:r>
      <w:r w:rsidRPr="00015156">
        <w:rPr>
          <w:rFonts w:ascii="Calibri" w:hAnsi="Calibri" w:cs="Calibri"/>
          <w:lang w:val="pl-PL"/>
        </w:rPr>
        <w:t xml:space="preserve"> prowadzony </w:t>
      </w:r>
      <w:r w:rsidR="00722998">
        <w:rPr>
          <w:rFonts w:ascii="Calibri" w:hAnsi="Calibri" w:cs="Calibri"/>
          <w:lang w:val="pl-PL"/>
        </w:rPr>
        <w:t>będzie</w:t>
      </w:r>
      <w:r w:rsidRPr="00015156">
        <w:rPr>
          <w:rFonts w:ascii="Calibri" w:hAnsi="Calibri" w:cs="Calibri"/>
          <w:lang w:val="pl-PL"/>
        </w:rPr>
        <w:t xml:space="preserve"> w trybie </w:t>
      </w:r>
      <w:r w:rsidR="00722998" w:rsidRPr="00054F1F">
        <w:rPr>
          <w:rFonts w:ascii="Calibri" w:hAnsi="Calibri" w:cs="Calibri"/>
          <w:b/>
          <w:color w:val="0070C0"/>
          <w:lang w:val="pl-PL"/>
        </w:rPr>
        <w:t>1</w:t>
      </w:r>
      <w:r w:rsidR="00054F1F" w:rsidRPr="00054F1F">
        <w:rPr>
          <w:rFonts w:ascii="Calibri" w:hAnsi="Calibri" w:cs="Calibri"/>
          <w:b/>
          <w:color w:val="0070C0"/>
          <w:lang w:val="pl-PL"/>
        </w:rPr>
        <w:t xml:space="preserve"> terminu </w:t>
      </w:r>
      <w:r w:rsidR="00722998" w:rsidRPr="00054F1F">
        <w:rPr>
          <w:rFonts w:ascii="Calibri" w:hAnsi="Calibri" w:cs="Calibri"/>
          <w:b/>
          <w:color w:val="0070C0"/>
          <w:lang w:val="pl-PL"/>
        </w:rPr>
        <w:t xml:space="preserve"> konkurs</w:t>
      </w:r>
      <w:r w:rsidR="00054F1F">
        <w:rPr>
          <w:rFonts w:ascii="Calibri" w:hAnsi="Calibri" w:cs="Calibri"/>
          <w:b/>
          <w:color w:val="0070C0"/>
          <w:lang w:val="pl-PL"/>
        </w:rPr>
        <w:t>owego</w:t>
      </w:r>
      <w:r w:rsidR="00AF44B5">
        <w:rPr>
          <w:rFonts w:ascii="Calibri" w:hAnsi="Calibri" w:cs="Calibri"/>
          <w:lang w:val="pl-PL"/>
        </w:rPr>
        <w:t xml:space="preserve">. </w:t>
      </w:r>
      <w:r w:rsidRPr="00015156">
        <w:rPr>
          <w:rFonts w:ascii="Calibri" w:hAnsi="Calibri" w:cs="Calibri"/>
          <w:lang w:val="pl-PL"/>
        </w:rPr>
        <w:t xml:space="preserve">Możliwe jest złożenie więcej niż </w:t>
      </w:r>
      <w:r w:rsidR="00722998">
        <w:rPr>
          <w:rFonts w:ascii="Calibri" w:hAnsi="Calibri" w:cs="Calibri"/>
          <w:lang w:val="pl-PL"/>
        </w:rPr>
        <w:t>1 wniosku</w:t>
      </w:r>
      <w:r w:rsidRPr="00015156">
        <w:rPr>
          <w:rFonts w:ascii="Calibri" w:hAnsi="Calibri" w:cs="Calibri"/>
          <w:lang w:val="pl-PL"/>
        </w:rPr>
        <w:t xml:space="preserve"> przez tę samą </w:t>
      </w:r>
      <w:r w:rsidR="0038459B">
        <w:rPr>
          <w:rFonts w:ascii="Calibri" w:hAnsi="Calibri" w:cs="Calibri"/>
          <w:lang w:val="pl-PL"/>
        </w:rPr>
        <w:t>organizację</w:t>
      </w:r>
      <w:r w:rsidR="00722998">
        <w:rPr>
          <w:rFonts w:ascii="Calibri" w:hAnsi="Calibri" w:cs="Calibri"/>
          <w:lang w:val="pl-PL"/>
        </w:rPr>
        <w:t>,</w:t>
      </w:r>
      <w:r w:rsidRPr="00015156">
        <w:rPr>
          <w:rFonts w:ascii="Calibri" w:hAnsi="Calibri" w:cs="Calibri"/>
          <w:lang w:val="pl-PL"/>
        </w:rPr>
        <w:t xml:space="preserve"> pod w</w:t>
      </w:r>
      <w:r w:rsidR="0038459B">
        <w:rPr>
          <w:rFonts w:ascii="Calibri" w:hAnsi="Calibri" w:cs="Calibri"/>
          <w:lang w:val="pl-PL"/>
        </w:rPr>
        <w:t xml:space="preserve">arunkiem rozliczenia </w:t>
      </w:r>
      <w:r w:rsidR="00722998">
        <w:rPr>
          <w:rFonts w:ascii="Calibri" w:hAnsi="Calibri" w:cs="Calibri"/>
          <w:lang w:val="pl-PL"/>
        </w:rPr>
        <w:t>ostatniego grantu</w:t>
      </w:r>
      <w:r w:rsidR="0038459B">
        <w:rPr>
          <w:rFonts w:ascii="Calibri" w:hAnsi="Calibri" w:cs="Calibri"/>
          <w:lang w:val="pl-PL"/>
        </w:rPr>
        <w:t xml:space="preserve"> (w poprzednich edycjach GFS)</w:t>
      </w:r>
      <w:r w:rsidRPr="00015156">
        <w:rPr>
          <w:rFonts w:ascii="Calibri" w:hAnsi="Calibri" w:cs="Calibri"/>
          <w:lang w:val="pl-PL"/>
        </w:rPr>
        <w:t>. O</w:t>
      </w:r>
      <w:r w:rsidR="00722998">
        <w:rPr>
          <w:rFonts w:ascii="Calibri" w:hAnsi="Calibri" w:cs="Calibri"/>
          <w:lang w:val="pl-PL"/>
        </w:rPr>
        <w:t xml:space="preserve"> dofinansowaniu oferty (ofert)</w:t>
      </w:r>
      <w:r w:rsidR="00AF44B5">
        <w:rPr>
          <w:rFonts w:ascii="Calibri" w:hAnsi="Calibri" w:cs="Calibri"/>
          <w:lang w:val="pl-PL"/>
        </w:rPr>
        <w:t xml:space="preserve"> </w:t>
      </w:r>
      <w:r w:rsidR="00244498">
        <w:rPr>
          <w:rFonts w:ascii="Calibri" w:hAnsi="Calibri" w:cs="Calibri"/>
          <w:lang w:val="pl-PL"/>
        </w:rPr>
        <w:t xml:space="preserve">i </w:t>
      </w:r>
      <w:r w:rsidR="00722998">
        <w:rPr>
          <w:rFonts w:ascii="Calibri" w:hAnsi="Calibri" w:cs="Calibri"/>
          <w:lang w:val="pl-PL"/>
        </w:rPr>
        <w:t xml:space="preserve">wysokości </w:t>
      </w:r>
      <w:r w:rsidR="00244498">
        <w:rPr>
          <w:rFonts w:ascii="Calibri" w:hAnsi="Calibri" w:cs="Calibri"/>
          <w:lang w:val="pl-PL"/>
        </w:rPr>
        <w:t>wsparcia</w:t>
      </w:r>
      <w:r w:rsidRPr="00015156">
        <w:rPr>
          <w:rFonts w:ascii="Calibri" w:hAnsi="Calibri" w:cs="Calibri"/>
          <w:lang w:val="pl-PL"/>
        </w:rPr>
        <w:t xml:space="preserve"> będzie</w:t>
      </w:r>
      <w:r w:rsidR="0038459B">
        <w:rPr>
          <w:rFonts w:ascii="Calibri" w:hAnsi="Calibri" w:cs="Calibri"/>
          <w:lang w:val="pl-PL"/>
        </w:rPr>
        <w:t xml:space="preserve"> każdorazowo decydowała komisja </w:t>
      </w:r>
      <w:r w:rsidRPr="00015156">
        <w:rPr>
          <w:rFonts w:ascii="Calibri" w:hAnsi="Calibri" w:cs="Calibri"/>
          <w:lang w:val="pl-PL"/>
        </w:rPr>
        <w:t>konkursowa</w:t>
      </w:r>
      <w:r w:rsidR="00172E0D" w:rsidRPr="00015156">
        <w:rPr>
          <w:rFonts w:ascii="Calibri" w:hAnsi="Calibri" w:cs="Calibri"/>
          <w:lang w:val="pl-PL"/>
        </w:rPr>
        <w:t xml:space="preserve">. </w:t>
      </w:r>
    </w:p>
    <w:p w:rsidR="00172E0D" w:rsidRPr="00015156" w:rsidRDefault="00AF44B5" w:rsidP="00172E0D">
      <w:pPr>
        <w:numPr>
          <w:ilvl w:val="0"/>
          <w:numId w:val="26"/>
        </w:numPr>
        <w:spacing w:after="120" w:line="276" w:lineRule="auto"/>
        <w:ind w:left="567" w:right="567"/>
        <w:jc w:val="both"/>
        <w:rPr>
          <w:rFonts w:ascii="Calibri" w:hAnsi="Calibri" w:cs="Calibri"/>
          <w:sz w:val="20"/>
          <w:szCs w:val="20"/>
          <w:lang w:val="pl-PL"/>
        </w:rPr>
      </w:pPr>
      <w:r>
        <w:rPr>
          <w:rFonts w:ascii="Calibri" w:hAnsi="Calibri" w:cs="Calibri"/>
          <w:lang w:val="pl-PL"/>
        </w:rPr>
        <w:lastRenderedPageBreak/>
        <w:t>Nabór będzie trwał</w:t>
      </w:r>
      <w:r w:rsidR="00F37DB1">
        <w:rPr>
          <w:rFonts w:ascii="Calibri" w:hAnsi="Calibri" w:cs="Calibri"/>
          <w:lang w:val="pl-PL"/>
        </w:rPr>
        <w:t xml:space="preserve"> </w:t>
      </w:r>
      <w:r>
        <w:rPr>
          <w:rFonts w:ascii="Calibri" w:hAnsi="Calibri" w:cs="Calibri"/>
          <w:lang w:val="pl-PL"/>
        </w:rPr>
        <w:t>28</w:t>
      </w:r>
      <w:r w:rsidR="00172E0D" w:rsidRPr="00015156">
        <w:rPr>
          <w:rFonts w:ascii="Calibri" w:hAnsi="Calibri" w:cs="Calibri"/>
          <w:lang w:val="pl-PL"/>
        </w:rPr>
        <w:t xml:space="preserve"> dni</w:t>
      </w:r>
      <w:r w:rsidR="0038459B">
        <w:rPr>
          <w:rFonts w:ascii="Calibri" w:hAnsi="Calibri" w:cs="Calibri"/>
          <w:lang w:val="pl-PL"/>
        </w:rPr>
        <w:t>, w terminie zgodnym</w:t>
      </w:r>
      <w:r>
        <w:rPr>
          <w:rFonts w:ascii="Calibri" w:hAnsi="Calibri" w:cs="Calibri"/>
          <w:lang w:val="pl-PL"/>
        </w:rPr>
        <w:t xml:space="preserve"> z ogłoszeniem konkursu GFS 2021</w:t>
      </w:r>
      <w:r w:rsidR="00F37DB1">
        <w:rPr>
          <w:rFonts w:ascii="Calibri" w:hAnsi="Calibri" w:cs="Calibri"/>
          <w:lang w:val="pl-PL"/>
        </w:rPr>
        <w:t xml:space="preserve">, </w:t>
      </w:r>
      <w:r>
        <w:rPr>
          <w:rFonts w:ascii="Calibri" w:hAnsi="Calibri" w:cs="Calibri"/>
          <w:lang w:val="pl-PL"/>
        </w:rPr>
        <w:br/>
        <w:t xml:space="preserve">w okresie </w:t>
      </w:r>
      <w:r w:rsidRPr="00722998">
        <w:rPr>
          <w:rFonts w:ascii="Calibri" w:hAnsi="Calibri" w:cs="Calibri"/>
          <w:b/>
          <w:lang w:val="pl-PL"/>
        </w:rPr>
        <w:t xml:space="preserve">od </w:t>
      </w:r>
      <w:r w:rsidRPr="00054F1F">
        <w:rPr>
          <w:rFonts w:ascii="Calibri" w:hAnsi="Calibri" w:cs="Calibri"/>
          <w:b/>
          <w:color w:val="0070C0"/>
          <w:lang w:val="pl-PL"/>
        </w:rPr>
        <w:t>15.03 - 11.04. 2021r</w:t>
      </w:r>
      <w:r w:rsidRPr="00054F1F">
        <w:rPr>
          <w:rFonts w:ascii="Calibri" w:hAnsi="Calibri" w:cs="Calibri"/>
          <w:b/>
          <w:lang w:val="pl-PL"/>
        </w:rPr>
        <w:t>.</w:t>
      </w:r>
    </w:p>
    <w:p w:rsidR="00F57DF4" w:rsidRPr="00F57DF4" w:rsidRDefault="00172E0D" w:rsidP="00F57DF4">
      <w:pPr>
        <w:numPr>
          <w:ilvl w:val="0"/>
          <w:numId w:val="26"/>
        </w:numPr>
        <w:spacing w:after="120" w:line="276" w:lineRule="auto"/>
        <w:ind w:left="567" w:right="567"/>
        <w:jc w:val="both"/>
        <w:rPr>
          <w:rFonts w:ascii="Arial" w:hAnsi="Arial" w:cs="Arial"/>
          <w:b/>
          <w:sz w:val="18"/>
          <w:szCs w:val="18"/>
          <w:lang w:val="pl-PL" w:eastAsia="pl-PL"/>
        </w:rPr>
      </w:pPr>
      <w:r w:rsidRPr="00015156">
        <w:rPr>
          <w:rFonts w:ascii="Calibri" w:hAnsi="Calibri" w:cs="Calibri"/>
          <w:lang w:val="pl-PL"/>
        </w:rPr>
        <w:t xml:space="preserve">Wnioski </w:t>
      </w:r>
      <w:r w:rsidR="00AF44B5">
        <w:rPr>
          <w:rFonts w:ascii="Calibri" w:hAnsi="Calibri" w:cs="Calibri"/>
          <w:lang w:val="pl-PL"/>
        </w:rPr>
        <w:t>przygotowane</w:t>
      </w:r>
      <w:r w:rsidR="008B5402">
        <w:rPr>
          <w:rFonts w:ascii="Calibri" w:hAnsi="Calibri" w:cs="Calibri"/>
          <w:lang w:val="pl-PL"/>
        </w:rPr>
        <w:t xml:space="preserve"> przez </w:t>
      </w:r>
      <w:r w:rsidR="00AF44B5">
        <w:rPr>
          <w:rFonts w:ascii="Calibri" w:hAnsi="Calibri" w:cs="Calibri"/>
          <w:lang w:val="pl-PL"/>
        </w:rPr>
        <w:t xml:space="preserve"> gdańskie </w:t>
      </w:r>
      <w:r w:rsidR="008B5402">
        <w:rPr>
          <w:rFonts w:ascii="Calibri" w:hAnsi="Calibri" w:cs="Calibri"/>
          <w:lang w:val="pl-PL"/>
        </w:rPr>
        <w:t>organizacje</w:t>
      </w:r>
      <w:r w:rsidR="00AF44B5">
        <w:rPr>
          <w:rFonts w:ascii="Calibri" w:hAnsi="Calibri" w:cs="Calibri"/>
          <w:lang w:val="pl-PL"/>
        </w:rPr>
        <w:t xml:space="preserve"> </w:t>
      </w:r>
      <w:r w:rsidR="008B5402">
        <w:rPr>
          <w:rFonts w:ascii="Calibri" w:hAnsi="Calibri" w:cs="Calibri"/>
          <w:lang w:val="pl-PL"/>
        </w:rPr>
        <w:t xml:space="preserve"> </w:t>
      </w:r>
      <w:r w:rsidRPr="00015156">
        <w:rPr>
          <w:rFonts w:ascii="Calibri" w:hAnsi="Calibri" w:cs="Calibri"/>
          <w:lang w:val="pl-PL"/>
        </w:rPr>
        <w:t xml:space="preserve">należy </w:t>
      </w:r>
      <w:r w:rsidR="00AF44B5">
        <w:rPr>
          <w:rFonts w:ascii="Calibri" w:hAnsi="Calibri" w:cs="Calibri"/>
          <w:lang w:val="pl-PL"/>
        </w:rPr>
        <w:t>złoż</w:t>
      </w:r>
      <w:r w:rsidR="008B5402">
        <w:rPr>
          <w:rFonts w:ascii="Calibri" w:hAnsi="Calibri" w:cs="Calibri"/>
          <w:lang w:val="pl-PL"/>
        </w:rPr>
        <w:t>yć</w:t>
      </w:r>
      <w:r w:rsidRPr="00015156">
        <w:rPr>
          <w:rFonts w:ascii="Calibri" w:hAnsi="Calibri" w:cs="Calibri"/>
          <w:lang w:val="pl-PL"/>
        </w:rPr>
        <w:t xml:space="preserve"> </w:t>
      </w:r>
      <w:r w:rsidR="00AF44B5" w:rsidRPr="00015156">
        <w:rPr>
          <w:rFonts w:ascii="Calibri" w:hAnsi="Calibri" w:cs="Calibri"/>
          <w:lang w:val="pl-PL"/>
        </w:rPr>
        <w:t xml:space="preserve">w systemie </w:t>
      </w:r>
      <w:r w:rsidR="00AF44B5">
        <w:rPr>
          <w:rFonts w:ascii="Calibri" w:hAnsi="Calibri" w:cs="Calibri"/>
          <w:u w:val="single"/>
          <w:lang w:val="pl-PL"/>
        </w:rPr>
        <w:t>w</w:t>
      </w:r>
      <w:r w:rsidR="00AF44B5" w:rsidRPr="00015156">
        <w:rPr>
          <w:rFonts w:ascii="Calibri" w:hAnsi="Calibri" w:cs="Calibri"/>
          <w:u w:val="single"/>
          <w:lang w:val="pl-PL"/>
        </w:rPr>
        <w:t>itkac.pl</w:t>
      </w:r>
      <w:r w:rsidR="00AF44B5" w:rsidRPr="00015156">
        <w:rPr>
          <w:rFonts w:ascii="Calibri" w:hAnsi="Calibri" w:cs="Calibri"/>
          <w:lang w:val="pl-PL"/>
        </w:rPr>
        <w:t xml:space="preserve"> </w:t>
      </w:r>
      <w:r w:rsidRPr="00015156">
        <w:rPr>
          <w:rFonts w:ascii="Calibri" w:hAnsi="Calibri" w:cs="Calibri"/>
          <w:lang w:val="pl-PL"/>
        </w:rPr>
        <w:t>za pomocą generatora wniosków</w:t>
      </w:r>
      <w:r w:rsidR="00CA6473">
        <w:rPr>
          <w:rFonts w:ascii="Calibri" w:hAnsi="Calibri" w:cs="Calibri"/>
          <w:lang w:val="pl-PL"/>
        </w:rPr>
        <w:t xml:space="preserve"> </w:t>
      </w:r>
      <w:r w:rsidR="00AF44B5">
        <w:rPr>
          <w:rFonts w:ascii="Calibri" w:hAnsi="Calibri" w:cs="Calibri"/>
          <w:lang w:val="pl-PL"/>
        </w:rPr>
        <w:t>(</w:t>
      </w:r>
      <w:r w:rsidR="00AF44B5">
        <w:rPr>
          <w:rFonts w:ascii="Calibri" w:hAnsi="Calibri" w:cs="Calibri"/>
          <w:u w:val="single"/>
          <w:lang w:val="pl-PL"/>
        </w:rPr>
        <w:t>ostatni</w:t>
      </w:r>
      <w:r w:rsidR="00AF44B5" w:rsidRPr="00AF44B5">
        <w:rPr>
          <w:rFonts w:ascii="Calibri" w:hAnsi="Calibri" w:cs="Calibri"/>
          <w:u w:val="single"/>
          <w:lang w:val="pl-PL"/>
        </w:rPr>
        <w:t xml:space="preserve"> </w:t>
      </w:r>
      <w:r w:rsidR="00AF44B5">
        <w:rPr>
          <w:rFonts w:ascii="Calibri" w:hAnsi="Calibri" w:cs="Calibri"/>
          <w:u w:val="single"/>
          <w:lang w:val="pl-PL"/>
        </w:rPr>
        <w:t xml:space="preserve">dzień naboru zakończy się </w:t>
      </w:r>
      <w:r w:rsidR="00822608" w:rsidRPr="00FD09F5">
        <w:rPr>
          <w:rFonts w:ascii="Calibri" w:hAnsi="Calibri" w:cs="Calibri"/>
          <w:b/>
          <w:color w:val="0070C0"/>
          <w:highlight w:val="yellow"/>
          <w:u w:val="single"/>
          <w:lang w:val="pl-PL"/>
        </w:rPr>
        <w:t>11.04</w:t>
      </w:r>
      <w:r w:rsidR="00822608" w:rsidRPr="00FD09F5">
        <w:rPr>
          <w:rFonts w:ascii="Calibri" w:hAnsi="Calibri" w:cs="Calibri"/>
          <w:b/>
          <w:color w:val="2E74B5" w:themeColor="accent5" w:themeShade="BF"/>
          <w:highlight w:val="yellow"/>
          <w:u w:val="single"/>
          <w:lang w:val="pl-PL"/>
        </w:rPr>
        <w:t>.</w:t>
      </w:r>
      <w:r w:rsidR="00822608" w:rsidRPr="00FD09F5">
        <w:rPr>
          <w:rFonts w:ascii="Calibri" w:hAnsi="Calibri" w:cs="Calibri"/>
          <w:highlight w:val="yellow"/>
          <w:u w:val="single"/>
          <w:lang w:val="pl-PL"/>
        </w:rPr>
        <w:t xml:space="preserve"> </w:t>
      </w:r>
      <w:r w:rsidR="00AF44B5" w:rsidRPr="00FD09F5">
        <w:rPr>
          <w:rFonts w:ascii="Calibri" w:hAnsi="Calibri" w:cs="Calibri"/>
          <w:highlight w:val="yellow"/>
          <w:u w:val="single"/>
          <w:lang w:val="pl-PL"/>
        </w:rPr>
        <w:t xml:space="preserve">o </w:t>
      </w:r>
      <w:r w:rsidR="00AF44B5" w:rsidRPr="00FD09F5">
        <w:rPr>
          <w:rFonts w:ascii="Calibri" w:hAnsi="Calibri" w:cs="Calibri"/>
          <w:b/>
          <w:color w:val="0070C0"/>
          <w:highlight w:val="yellow"/>
          <w:u w:val="single"/>
          <w:lang w:val="pl-PL"/>
        </w:rPr>
        <w:t xml:space="preserve">godz. </w:t>
      </w:r>
      <w:r w:rsidR="00054F1F" w:rsidRPr="00FD09F5">
        <w:rPr>
          <w:rFonts w:ascii="Calibri" w:hAnsi="Calibri" w:cs="Calibri"/>
          <w:b/>
          <w:color w:val="0070C0"/>
          <w:highlight w:val="yellow"/>
          <w:u w:val="single"/>
          <w:lang w:val="pl-PL"/>
        </w:rPr>
        <w:t>16.00</w:t>
      </w:r>
      <w:r w:rsidR="00AF44B5" w:rsidRPr="00FD09F5">
        <w:rPr>
          <w:rFonts w:ascii="Calibri" w:hAnsi="Calibri" w:cs="Calibri"/>
          <w:highlight w:val="yellow"/>
          <w:lang w:val="pl-PL"/>
        </w:rPr>
        <w:t>)</w:t>
      </w:r>
    </w:p>
    <w:p w:rsidR="00BA678F" w:rsidRDefault="00874208" w:rsidP="00BA678F">
      <w:pPr>
        <w:numPr>
          <w:ilvl w:val="0"/>
          <w:numId w:val="26"/>
        </w:numPr>
        <w:spacing w:after="120" w:line="276" w:lineRule="auto"/>
        <w:ind w:left="567" w:right="567"/>
        <w:jc w:val="both"/>
        <w:rPr>
          <w:rFonts w:ascii="Arial" w:hAnsi="Arial" w:cs="Arial"/>
          <w:sz w:val="18"/>
          <w:szCs w:val="18"/>
          <w:lang w:val="pl-PL" w:eastAsia="pl-PL"/>
        </w:rPr>
      </w:pPr>
      <w:r w:rsidRPr="00F57DF4">
        <w:rPr>
          <w:rFonts w:ascii="Arial" w:hAnsi="Arial" w:cs="Arial"/>
          <w:b/>
          <w:sz w:val="18"/>
          <w:szCs w:val="18"/>
          <w:lang w:val="pl-PL" w:eastAsia="pl-PL"/>
        </w:rPr>
        <w:t>Potwierdzenie złożenia oferty</w:t>
      </w:r>
      <w:r>
        <w:rPr>
          <w:rFonts w:ascii="Arial" w:hAnsi="Arial" w:cs="Arial"/>
          <w:b/>
          <w:sz w:val="18"/>
          <w:szCs w:val="18"/>
          <w:lang w:val="pl-PL" w:eastAsia="pl-PL"/>
        </w:rPr>
        <w:t xml:space="preserve"> </w:t>
      </w:r>
      <w:r w:rsidR="00F57DF4" w:rsidRPr="00F57DF4">
        <w:rPr>
          <w:rFonts w:ascii="Arial" w:hAnsi="Arial" w:cs="Arial"/>
          <w:sz w:val="18"/>
          <w:szCs w:val="18"/>
          <w:lang w:val="pl-PL" w:eastAsia="pl-PL"/>
        </w:rPr>
        <w:t xml:space="preserve">wygenerowane przez system </w:t>
      </w:r>
      <w:proofErr w:type="spellStart"/>
      <w:r w:rsidR="00F57DF4" w:rsidRPr="00F57DF4">
        <w:rPr>
          <w:rFonts w:ascii="Arial" w:hAnsi="Arial" w:cs="Arial"/>
          <w:sz w:val="18"/>
          <w:szCs w:val="18"/>
          <w:lang w:val="pl-PL" w:eastAsia="pl-PL"/>
        </w:rPr>
        <w:t>witkac</w:t>
      </w:r>
      <w:proofErr w:type="spellEnd"/>
      <w:r w:rsidR="00F57DF4">
        <w:rPr>
          <w:rFonts w:ascii="Arial" w:hAnsi="Arial" w:cs="Arial"/>
          <w:b/>
          <w:sz w:val="18"/>
          <w:szCs w:val="18"/>
          <w:lang w:val="pl-PL" w:eastAsia="pl-PL"/>
        </w:rPr>
        <w:t xml:space="preserve"> po podpisaniu </w:t>
      </w:r>
      <w:r w:rsidRPr="00F57DF4">
        <w:rPr>
          <w:rFonts w:ascii="Arial" w:hAnsi="Arial" w:cs="Arial"/>
          <w:sz w:val="18"/>
          <w:szCs w:val="18"/>
          <w:lang w:val="pl-PL" w:eastAsia="pl-PL"/>
        </w:rPr>
        <w:t xml:space="preserve">należy </w:t>
      </w:r>
      <w:r w:rsidR="00551483">
        <w:rPr>
          <w:rFonts w:ascii="Arial" w:hAnsi="Arial" w:cs="Arial"/>
          <w:sz w:val="18"/>
          <w:szCs w:val="18"/>
          <w:lang w:val="pl-PL" w:eastAsia="pl-PL"/>
        </w:rPr>
        <w:t>przesłać</w:t>
      </w:r>
      <w:r w:rsidR="00F57DF4">
        <w:rPr>
          <w:rFonts w:ascii="Arial" w:hAnsi="Arial" w:cs="Arial"/>
          <w:sz w:val="18"/>
          <w:szCs w:val="18"/>
          <w:lang w:val="pl-PL" w:eastAsia="pl-PL"/>
        </w:rPr>
        <w:t xml:space="preserve"> </w:t>
      </w:r>
      <w:r w:rsidR="00F57DF4" w:rsidRPr="00054F1F">
        <w:rPr>
          <w:rFonts w:ascii="Arial" w:hAnsi="Arial" w:cs="Arial"/>
          <w:sz w:val="18"/>
          <w:szCs w:val="18"/>
          <w:lang w:val="pl-PL" w:eastAsia="pl-PL"/>
        </w:rPr>
        <w:t>do dn</w:t>
      </w:r>
      <w:r w:rsidR="00054F1F">
        <w:rPr>
          <w:rFonts w:ascii="Arial" w:hAnsi="Arial" w:cs="Arial"/>
          <w:sz w:val="18"/>
          <w:szCs w:val="18"/>
          <w:lang w:val="pl-PL" w:eastAsia="pl-PL"/>
        </w:rPr>
        <w:t>.</w:t>
      </w:r>
      <w:r w:rsidR="00766049">
        <w:rPr>
          <w:rFonts w:ascii="Arial" w:hAnsi="Arial" w:cs="Arial"/>
          <w:b/>
          <w:color w:val="0070C0"/>
          <w:sz w:val="18"/>
          <w:szCs w:val="18"/>
          <w:lang w:val="pl-PL" w:eastAsia="pl-PL"/>
        </w:rPr>
        <w:t xml:space="preserve"> 14.04</w:t>
      </w:r>
      <w:r w:rsidR="00F57DF4" w:rsidRPr="00054F1F">
        <w:rPr>
          <w:rFonts w:ascii="Arial" w:hAnsi="Arial" w:cs="Arial"/>
          <w:b/>
          <w:color w:val="0070C0"/>
          <w:sz w:val="18"/>
          <w:szCs w:val="18"/>
          <w:lang w:val="pl-PL" w:eastAsia="pl-PL"/>
        </w:rPr>
        <w:t>.2021</w:t>
      </w:r>
      <w:r w:rsidR="00F57DF4">
        <w:rPr>
          <w:rFonts w:ascii="Arial" w:hAnsi="Arial" w:cs="Arial"/>
          <w:sz w:val="18"/>
          <w:szCs w:val="18"/>
          <w:lang w:val="pl-PL" w:eastAsia="pl-PL"/>
        </w:rPr>
        <w:t xml:space="preserve"> r.</w:t>
      </w:r>
      <w:r w:rsidR="00AF2DAD">
        <w:rPr>
          <w:rFonts w:ascii="Arial" w:hAnsi="Arial" w:cs="Arial"/>
          <w:sz w:val="18"/>
          <w:szCs w:val="18"/>
          <w:lang w:val="pl-PL" w:eastAsia="pl-PL"/>
        </w:rPr>
        <w:t xml:space="preserve"> </w:t>
      </w:r>
      <w:r w:rsidR="00AF2DAD" w:rsidRPr="00BA678F">
        <w:rPr>
          <w:rFonts w:ascii="Arial" w:hAnsi="Arial" w:cs="Arial"/>
          <w:sz w:val="18"/>
          <w:szCs w:val="18"/>
          <w:lang w:val="pl-PL" w:eastAsia="pl-PL"/>
        </w:rPr>
        <w:t>do</w:t>
      </w:r>
      <w:r w:rsidR="00AF2DAD" w:rsidRPr="00BA678F">
        <w:rPr>
          <w:rFonts w:asciiTheme="minorHAnsi" w:hAnsiTheme="minorHAnsi" w:cs="Arial"/>
          <w:lang w:val="pl-PL" w:eastAsia="pl-PL"/>
        </w:rPr>
        <w:t xml:space="preserve"> godz. </w:t>
      </w:r>
      <w:r w:rsidR="00AF2DAD">
        <w:rPr>
          <w:rFonts w:asciiTheme="minorHAnsi" w:hAnsiTheme="minorHAnsi" w:cs="Arial"/>
          <w:b/>
          <w:color w:val="0070C0"/>
          <w:lang w:val="pl-PL" w:eastAsia="pl-PL"/>
        </w:rPr>
        <w:t>24</w:t>
      </w:r>
      <w:r w:rsidR="00AF2DAD" w:rsidRPr="00054F1F">
        <w:rPr>
          <w:rFonts w:asciiTheme="minorHAnsi" w:hAnsiTheme="minorHAnsi" w:cs="Arial"/>
          <w:b/>
          <w:color w:val="0070C0"/>
          <w:lang w:val="pl-PL" w:eastAsia="pl-PL"/>
        </w:rPr>
        <w:t>.</w:t>
      </w:r>
      <w:r w:rsidR="00AF2DAD">
        <w:rPr>
          <w:rFonts w:asciiTheme="minorHAnsi" w:hAnsiTheme="minorHAnsi" w:cs="Arial"/>
          <w:b/>
          <w:color w:val="0070C0"/>
          <w:lang w:val="pl-PL" w:eastAsia="pl-PL"/>
        </w:rPr>
        <w:t>00.</w:t>
      </w:r>
    </w:p>
    <w:p w:rsidR="00565C9E" w:rsidRPr="00565C9E" w:rsidRDefault="00822608" w:rsidP="00565C9E">
      <w:pPr>
        <w:numPr>
          <w:ilvl w:val="0"/>
          <w:numId w:val="43"/>
        </w:numPr>
        <w:suppressAutoHyphens w:val="0"/>
        <w:spacing w:before="100" w:beforeAutospacing="1" w:after="100" w:afterAutospacing="1" w:line="240" w:lineRule="auto"/>
        <w:rPr>
          <w:rFonts w:asciiTheme="minorHAnsi" w:hAnsiTheme="minorHAnsi" w:cs="Arial"/>
          <w:sz w:val="20"/>
          <w:szCs w:val="20"/>
          <w:lang w:val="pl-PL" w:eastAsia="pl-PL" w:bidi="ar-SA"/>
        </w:rPr>
      </w:pPr>
      <w:r>
        <w:rPr>
          <w:rFonts w:ascii="Arial" w:hAnsi="Arial" w:cs="Arial"/>
          <w:b/>
          <w:sz w:val="18"/>
          <w:szCs w:val="18"/>
          <w:lang w:val="pl-PL" w:eastAsia="pl-PL"/>
        </w:rPr>
        <w:t xml:space="preserve">preferowane </w:t>
      </w:r>
      <w:r w:rsidR="00874208" w:rsidRPr="00BA678F">
        <w:rPr>
          <w:rFonts w:asciiTheme="minorHAnsi" w:hAnsiTheme="minorHAnsi" w:cs="Arial"/>
          <w:u w:val="single"/>
          <w:lang w:val="pl-PL" w:eastAsia="pl-PL"/>
        </w:rPr>
        <w:t>za pośrednictwem</w:t>
      </w:r>
      <w:r w:rsidR="00874208" w:rsidRPr="00BA678F">
        <w:rPr>
          <w:rFonts w:asciiTheme="minorHAnsi" w:hAnsiTheme="minorHAnsi" w:cs="Arial"/>
          <w:lang w:val="pl-PL" w:eastAsia="pl-PL"/>
        </w:rPr>
        <w:t xml:space="preserve"> </w:t>
      </w:r>
      <w:r w:rsidR="00874208" w:rsidRPr="00565C9E">
        <w:rPr>
          <w:rFonts w:asciiTheme="minorHAnsi" w:hAnsiTheme="minorHAnsi" w:cs="Arial"/>
          <w:b/>
          <w:u w:val="single"/>
          <w:lang w:val="pl-PL" w:eastAsia="pl-PL"/>
        </w:rPr>
        <w:t>p</w:t>
      </w:r>
      <w:r w:rsidR="00430603" w:rsidRPr="00565C9E">
        <w:rPr>
          <w:rFonts w:asciiTheme="minorHAnsi" w:hAnsiTheme="minorHAnsi" w:cs="Arial"/>
          <w:b/>
          <w:u w:val="single"/>
          <w:lang w:val="pl-PL" w:eastAsia="pl-PL"/>
        </w:rPr>
        <w:t>oczty elektronicznej</w:t>
      </w:r>
      <w:r w:rsidR="00430603" w:rsidRPr="00BA678F">
        <w:rPr>
          <w:rFonts w:asciiTheme="minorHAnsi" w:hAnsiTheme="minorHAnsi" w:cs="Arial"/>
          <w:b/>
          <w:lang w:val="pl-PL" w:eastAsia="pl-PL"/>
        </w:rPr>
        <w:t xml:space="preserve"> w formie </w:t>
      </w:r>
      <w:proofErr w:type="spellStart"/>
      <w:r w:rsidR="00430603" w:rsidRPr="00BA678F">
        <w:rPr>
          <w:rFonts w:asciiTheme="minorHAnsi" w:hAnsiTheme="minorHAnsi" w:cs="Arial"/>
          <w:b/>
          <w:lang w:val="pl-PL" w:eastAsia="pl-PL"/>
        </w:rPr>
        <w:t>sk</w:t>
      </w:r>
      <w:r w:rsidR="00874208" w:rsidRPr="00BA678F">
        <w:rPr>
          <w:rFonts w:asciiTheme="minorHAnsi" w:hAnsiTheme="minorHAnsi" w:cs="Arial"/>
          <w:b/>
          <w:lang w:val="pl-PL" w:eastAsia="pl-PL"/>
        </w:rPr>
        <w:t>anu</w:t>
      </w:r>
      <w:proofErr w:type="spellEnd"/>
      <w:r w:rsidR="00874208" w:rsidRPr="00BA678F">
        <w:rPr>
          <w:rFonts w:asciiTheme="minorHAnsi" w:hAnsiTheme="minorHAnsi" w:cs="Arial"/>
          <w:lang w:val="pl-PL" w:eastAsia="pl-PL"/>
        </w:rPr>
        <w:t> </w:t>
      </w:r>
      <w:r w:rsidR="00F57DF4" w:rsidRPr="00BA678F">
        <w:rPr>
          <w:rFonts w:asciiTheme="minorHAnsi" w:hAnsiTheme="minorHAnsi" w:cs="Arial"/>
          <w:lang w:val="pl-PL" w:eastAsia="pl-PL"/>
        </w:rPr>
        <w:t xml:space="preserve"> </w:t>
      </w:r>
      <w:r w:rsidR="00874208" w:rsidRPr="00BA678F">
        <w:rPr>
          <w:rFonts w:asciiTheme="minorHAnsi" w:hAnsiTheme="minorHAnsi" w:cs="Arial"/>
          <w:lang w:val="pl-PL" w:eastAsia="pl-PL"/>
        </w:rPr>
        <w:t>oryginału</w:t>
      </w:r>
      <w:r w:rsidR="000D2132" w:rsidRPr="00BA678F">
        <w:rPr>
          <w:rFonts w:asciiTheme="minorHAnsi" w:hAnsiTheme="minorHAnsi" w:cs="Arial"/>
          <w:lang w:val="pl-PL" w:eastAsia="pl-PL"/>
        </w:rPr>
        <w:t>,</w:t>
      </w:r>
      <w:r w:rsidR="008273F1" w:rsidRPr="00BA678F">
        <w:rPr>
          <w:rFonts w:asciiTheme="minorHAnsi" w:hAnsiTheme="minorHAnsi" w:cs="Arial"/>
          <w:lang w:val="pl-PL" w:eastAsia="pl-PL"/>
        </w:rPr>
        <w:br/>
      </w:r>
      <w:r w:rsidR="000D2132" w:rsidRPr="00BA678F">
        <w:rPr>
          <w:rFonts w:asciiTheme="minorHAnsi" w:hAnsiTheme="minorHAnsi" w:cs="Arial"/>
          <w:lang w:val="pl-PL" w:eastAsia="pl-PL"/>
        </w:rPr>
        <w:t xml:space="preserve">    </w:t>
      </w:r>
      <w:r w:rsidR="00AF2DAD">
        <w:rPr>
          <w:rFonts w:asciiTheme="minorHAnsi" w:hAnsiTheme="minorHAnsi" w:cs="Arial"/>
          <w:lang w:val="pl-PL" w:eastAsia="pl-PL"/>
        </w:rPr>
        <w:t xml:space="preserve">   </w:t>
      </w:r>
      <w:r w:rsidR="000D2132" w:rsidRPr="00BA678F">
        <w:rPr>
          <w:rFonts w:asciiTheme="minorHAnsi" w:hAnsiTheme="minorHAnsi" w:cs="Arial"/>
          <w:lang w:val="pl-PL" w:eastAsia="pl-PL"/>
        </w:rPr>
        <w:t>najpóźniej do dn.</w:t>
      </w:r>
      <w:r w:rsidR="000D2132" w:rsidRPr="00BA678F">
        <w:rPr>
          <w:rFonts w:ascii="Arial" w:hAnsi="Arial" w:cs="Arial"/>
          <w:b/>
          <w:sz w:val="18"/>
          <w:szCs w:val="18"/>
          <w:lang w:val="pl-PL" w:eastAsia="pl-PL"/>
        </w:rPr>
        <w:t xml:space="preserve"> </w:t>
      </w:r>
      <w:r w:rsidR="00657D7B">
        <w:rPr>
          <w:rFonts w:ascii="Arial" w:hAnsi="Arial" w:cs="Arial"/>
          <w:b/>
          <w:color w:val="0070C0"/>
          <w:sz w:val="18"/>
          <w:szCs w:val="18"/>
          <w:lang w:val="pl-PL" w:eastAsia="pl-PL"/>
        </w:rPr>
        <w:t>14.04</w:t>
      </w:r>
      <w:r w:rsidR="000D2132" w:rsidRPr="00054F1F">
        <w:rPr>
          <w:rFonts w:ascii="Arial" w:hAnsi="Arial" w:cs="Arial"/>
          <w:b/>
          <w:color w:val="0070C0"/>
          <w:sz w:val="18"/>
          <w:szCs w:val="18"/>
          <w:lang w:val="pl-PL" w:eastAsia="pl-PL"/>
        </w:rPr>
        <w:t>.2021</w:t>
      </w:r>
      <w:r w:rsidR="000D2132" w:rsidRPr="00BA678F">
        <w:rPr>
          <w:rFonts w:ascii="Arial" w:hAnsi="Arial" w:cs="Arial"/>
          <w:sz w:val="18"/>
          <w:szCs w:val="18"/>
          <w:lang w:val="pl-PL" w:eastAsia="pl-PL"/>
        </w:rPr>
        <w:t xml:space="preserve"> do</w:t>
      </w:r>
      <w:r w:rsidR="000D2132" w:rsidRPr="00BA678F">
        <w:rPr>
          <w:rFonts w:asciiTheme="minorHAnsi" w:hAnsiTheme="minorHAnsi" w:cs="Arial"/>
          <w:lang w:val="pl-PL" w:eastAsia="pl-PL"/>
        </w:rPr>
        <w:t xml:space="preserve"> godz. </w:t>
      </w:r>
      <w:r w:rsidR="00565C9E">
        <w:rPr>
          <w:rFonts w:asciiTheme="minorHAnsi" w:hAnsiTheme="minorHAnsi" w:cs="Arial"/>
          <w:b/>
          <w:color w:val="0070C0"/>
          <w:lang w:val="pl-PL" w:eastAsia="pl-PL"/>
        </w:rPr>
        <w:t>24</w:t>
      </w:r>
      <w:r w:rsidR="000D2132" w:rsidRPr="00054F1F">
        <w:rPr>
          <w:rFonts w:asciiTheme="minorHAnsi" w:hAnsiTheme="minorHAnsi" w:cs="Arial"/>
          <w:b/>
          <w:color w:val="0070C0"/>
          <w:lang w:val="pl-PL" w:eastAsia="pl-PL"/>
        </w:rPr>
        <w:t>.</w:t>
      </w:r>
      <w:r w:rsidR="00565C9E">
        <w:rPr>
          <w:rFonts w:asciiTheme="minorHAnsi" w:hAnsiTheme="minorHAnsi" w:cs="Arial"/>
          <w:b/>
          <w:color w:val="0070C0"/>
          <w:lang w:val="pl-PL" w:eastAsia="pl-PL"/>
        </w:rPr>
        <w:t>00</w:t>
      </w:r>
      <w:r w:rsidR="000D2132" w:rsidRPr="00BA678F">
        <w:rPr>
          <w:rFonts w:asciiTheme="minorHAnsi" w:hAnsiTheme="minorHAnsi" w:cs="Arial"/>
          <w:lang w:val="pl-PL" w:eastAsia="pl-PL"/>
        </w:rPr>
        <w:t>,</w:t>
      </w:r>
      <w:r w:rsidR="005C7F6C" w:rsidRPr="00BA678F">
        <w:rPr>
          <w:rFonts w:asciiTheme="minorHAnsi" w:hAnsiTheme="minorHAnsi" w:cs="Arial"/>
          <w:lang w:val="pl-PL" w:eastAsia="pl-PL"/>
        </w:rPr>
        <w:t xml:space="preserve"> </w:t>
      </w:r>
      <w:r w:rsidR="00874208" w:rsidRPr="00BA678F">
        <w:rPr>
          <w:rFonts w:asciiTheme="minorHAnsi" w:hAnsiTheme="minorHAnsi" w:cs="Arial"/>
          <w:lang w:val="pl-PL" w:eastAsia="pl-PL"/>
        </w:rPr>
        <w:t>na adres</w:t>
      </w:r>
      <w:r w:rsidR="000D2132" w:rsidRPr="00BA678F">
        <w:rPr>
          <w:rFonts w:asciiTheme="minorHAnsi" w:hAnsiTheme="minorHAnsi" w:cs="Arial"/>
          <w:lang w:val="pl-PL" w:eastAsia="pl-PL"/>
        </w:rPr>
        <w:t xml:space="preserve"> operatora</w:t>
      </w:r>
      <w:r w:rsidR="00874208" w:rsidRPr="00BA678F">
        <w:rPr>
          <w:rFonts w:asciiTheme="minorHAnsi" w:hAnsiTheme="minorHAnsi" w:cs="Arial"/>
          <w:lang w:val="pl-PL" w:eastAsia="pl-PL"/>
        </w:rPr>
        <w:t>:</w:t>
      </w:r>
      <w:r w:rsidR="00BA678F">
        <w:rPr>
          <w:rFonts w:asciiTheme="minorHAnsi" w:hAnsiTheme="minorHAnsi" w:cs="Arial"/>
          <w:lang w:val="pl-PL" w:eastAsia="pl-PL"/>
        </w:rPr>
        <w:t xml:space="preserve">  </w:t>
      </w:r>
      <w:hyperlink r:id="rId8" w:history="1">
        <w:r w:rsidR="00BA678F" w:rsidRPr="00BA678F">
          <w:rPr>
            <w:rStyle w:val="Hipercze"/>
            <w:rFonts w:asciiTheme="minorHAnsi" w:hAnsiTheme="minorHAnsi" w:cs="Arial"/>
            <w:b/>
            <w:color w:val="auto"/>
            <w:lang w:val="pl-PL" w:eastAsia="pl-PL"/>
          </w:rPr>
          <w:t>gfs@fundacjarc.org.pl</w:t>
        </w:r>
      </w:hyperlink>
      <w:r w:rsidR="00BA678F" w:rsidRPr="00BA678F">
        <w:rPr>
          <w:rFonts w:asciiTheme="minorHAnsi" w:hAnsiTheme="minorHAnsi" w:cs="Arial"/>
          <w:lang w:val="pl-PL" w:eastAsia="pl-PL"/>
        </w:rPr>
        <w:t xml:space="preserve">  </w:t>
      </w:r>
      <w:r w:rsidR="00874208" w:rsidRPr="00BA678F">
        <w:rPr>
          <w:rFonts w:asciiTheme="minorHAnsi" w:hAnsiTheme="minorHAnsi" w:cs="Arial"/>
          <w:lang w:val="pl-PL" w:eastAsia="pl-PL"/>
        </w:rPr>
        <w:br/>
      </w:r>
      <w:r w:rsidR="00BA678F">
        <w:rPr>
          <w:lang w:val="pl-PL"/>
        </w:rPr>
        <w:t xml:space="preserve">  </w:t>
      </w:r>
      <w:r w:rsidR="00565C9E" w:rsidRPr="00565C9E">
        <w:rPr>
          <w:rFonts w:asciiTheme="minorHAnsi" w:hAnsiTheme="minorHAnsi" w:cs="Arial"/>
          <w:sz w:val="20"/>
          <w:szCs w:val="20"/>
          <w:lang w:val="pl-PL" w:eastAsia="pl-PL" w:bidi="ar-SA"/>
        </w:rPr>
        <w:t>lub</w:t>
      </w:r>
    </w:p>
    <w:p w:rsidR="00565C9E" w:rsidRPr="00565C9E" w:rsidRDefault="00565C9E" w:rsidP="00565C9E">
      <w:pPr>
        <w:numPr>
          <w:ilvl w:val="0"/>
          <w:numId w:val="43"/>
        </w:numPr>
        <w:suppressAutoHyphens w:val="0"/>
        <w:spacing w:before="100" w:beforeAutospacing="1" w:after="100" w:afterAutospacing="1" w:line="240" w:lineRule="auto"/>
        <w:rPr>
          <w:rFonts w:asciiTheme="minorHAnsi" w:hAnsiTheme="minorHAnsi" w:cs="Arial"/>
          <w:sz w:val="20"/>
          <w:szCs w:val="20"/>
          <w:lang w:val="pl-PL" w:eastAsia="pl-PL" w:bidi="ar-SA"/>
        </w:rPr>
      </w:pPr>
      <w:r w:rsidRPr="00565C9E">
        <w:rPr>
          <w:rFonts w:asciiTheme="minorHAnsi" w:hAnsiTheme="minorHAnsi" w:cs="Arial"/>
          <w:sz w:val="20"/>
          <w:szCs w:val="20"/>
          <w:lang w:val="pl-PL" w:eastAsia="pl-PL" w:bidi="ar-SA"/>
        </w:rPr>
        <w:t>przekazanie pa</w:t>
      </w:r>
      <w:r>
        <w:rPr>
          <w:rFonts w:asciiTheme="minorHAnsi" w:hAnsiTheme="minorHAnsi" w:cs="Arial"/>
          <w:sz w:val="20"/>
          <w:szCs w:val="20"/>
          <w:lang w:val="pl-PL" w:eastAsia="pl-PL" w:bidi="ar-SA"/>
        </w:rPr>
        <w:t xml:space="preserve">pierowej wersji </w:t>
      </w:r>
      <w:r w:rsidR="00AF2DAD">
        <w:rPr>
          <w:rFonts w:asciiTheme="minorHAnsi" w:hAnsiTheme="minorHAnsi" w:cs="Arial"/>
          <w:sz w:val="20"/>
          <w:szCs w:val="20"/>
          <w:lang w:val="pl-PL" w:eastAsia="pl-PL" w:bidi="ar-SA"/>
        </w:rPr>
        <w:t>potwierdzenia złożenia wniosku do</w:t>
      </w:r>
      <w:r>
        <w:rPr>
          <w:rFonts w:asciiTheme="minorHAnsi" w:hAnsiTheme="minorHAnsi" w:cs="Arial"/>
          <w:sz w:val="20"/>
          <w:szCs w:val="20"/>
          <w:lang w:val="pl-PL" w:eastAsia="pl-PL" w:bidi="ar-SA"/>
        </w:rPr>
        <w:t xml:space="preserve"> </w:t>
      </w:r>
      <w:r w:rsidR="00AF2DAD">
        <w:rPr>
          <w:rFonts w:asciiTheme="minorHAnsi" w:hAnsiTheme="minorHAnsi" w:cs="Arial"/>
          <w:sz w:val="20"/>
          <w:szCs w:val="20"/>
          <w:lang w:val="pl-PL" w:eastAsia="pl-PL" w:bidi="ar-SA"/>
        </w:rPr>
        <w:t>biura</w:t>
      </w:r>
      <w:r>
        <w:rPr>
          <w:rFonts w:asciiTheme="minorHAnsi" w:hAnsiTheme="minorHAnsi" w:cs="Arial"/>
          <w:sz w:val="20"/>
          <w:szCs w:val="20"/>
          <w:lang w:val="pl-PL" w:eastAsia="pl-PL" w:bidi="ar-SA"/>
        </w:rPr>
        <w:t xml:space="preserve"> Ope</w:t>
      </w:r>
      <w:r w:rsidRPr="00565C9E">
        <w:rPr>
          <w:rFonts w:asciiTheme="minorHAnsi" w:hAnsiTheme="minorHAnsi" w:cs="Arial"/>
          <w:sz w:val="20"/>
          <w:szCs w:val="20"/>
          <w:lang w:val="pl-PL" w:eastAsia="pl-PL" w:bidi="ar-SA"/>
        </w:rPr>
        <w:t>ratora /</w:t>
      </w:r>
      <w:r w:rsidRPr="00565C9E">
        <w:rPr>
          <w:rFonts w:asciiTheme="minorHAnsi" w:hAnsiTheme="minorHAnsi" w:cs="Arial"/>
          <w:sz w:val="20"/>
          <w:szCs w:val="20"/>
          <w:u w:val="single"/>
          <w:lang w:val="pl-PL" w:eastAsia="pl-PL" w:bidi="ar-SA"/>
        </w:rPr>
        <w:t>w kopercie do skrzynki pocztowej </w:t>
      </w:r>
      <w:r w:rsidRPr="00565C9E">
        <w:rPr>
          <w:rFonts w:asciiTheme="minorHAnsi" w:hAnsiTheme="minorHAnsi" w:cs="Arial"/>
          <w:sz w:val="20"/>
          <w:szCs w:val="20"/>
          <w:lang w:val="pl-PL" w:eastAsia="pl-PL" w:bidi="ar-SA"/>
        </w:rPr>
        <w:t>na zewn. drzwiach Fundacji RC, od podwórka),</w:t>
      </w:r>
    </w:p>
    <w:p w:rsidR="00565C9E" w:rsidRPr="00565C9E" w:rsidRDefault="00565C9E" w:rsidP="00565C9E">
      <w:pPr>
        <w:numPr>
          <w:ilvl w:val="0"/>
          <w:numId w:val="43"/>
        </w:numPr>
        <w:suppressAutoHyphens w:val="0"/>
        <w:spacing w:before="100" w:beforeAutospacing="1" w:after="100" w:afterAutospacing="1" w:line="240" w:lineRule="auto"/>
        <w:rPr>
          <w:rFonts w:asciiTheme="minorHAnsi" w:hAnsiTheme="minorHAnsi" w:cs="Arial"/>
          <w:sz w:val="20"/>
          <w:szCs w:val="20"/>
          <w:lang w:val="pl-PL" w:eastAsia="pl-PL" w:bidi="ar-SA"/>
        </w:rPr>
      </w:pPr>
      <w:r w:rsidRPr="00565C9E">
        <w:rPr>
          <w:rFonts w:asciiTheme="minorHAnsi" w:hAnsiTheme="minorHAnsi" w:cs="Arial"/>
          <w:sz w:val="20"/>
          <w:szCs w:val="20"/>
          <w:lang w:val="pl-PL" w:eastAsia="pl-PL" w:bidi="ar-SA"/>
        </w:rPr>
        <w:t>lub wysłanie pocztą konwencjonalną (liczy się data stempla pocztowego) na adres:</w:t>
      </w:r>
    </w:p>
    <w:p w:rsidR="00565C9E" w:rsidRPr="00565C9E" w:rsidRDefault="00565C9E" w:rsidP="00565C9E">
      <w:pPr>
        <w:suppressAutoHyphens w:val="0"/>
        <w:spacing w:before="100" w:beforeAutospacing="1" w:after="100" w:afterAutospacing="1" w:line="240" w:lineRule="auto"/>
        <w:rPr>
          <w:rFonts w:asciiTheme="minorHAnsi" w:hAnsiTheme="minorHAnsi" w:cs="Arial"/>
          <w:sz w:val="20"/>
          <w:szCs w:val="20"/>
          <w:lang w:val="pl-PL" w:eastAsia="pl-PL" w:bidi="ar-SA"/>
        </w:rPr>
      </w:pPr>
      <w:r w:rsidRPr="00565C9E">
        <w:rPr>
          <w:rFonts w:asciiTheme="minorHAnsi" w:hAnsiTheme="minorHAnsi" w:cs="Arial"/>
          <w:sz w:val="20"/>
          <w:szCs w:val="20"/>
          <w:lang w:val="pl-PL" w:eastAsia="pl-PL" w:bidi="ar-SA"/>
        </w:rPr>
        <w:t>Al. Grunwaldzka 5, 80-236 Gdańsk Wrzeszcz</w:t>
      </w:r>
      <w:r>
        <w:rPr>
          <w:rFonts w:asciiTheme="minorHAnsi" w:hAnsiTheme="minorHAnsi" w:cs="Arial"/>
          <w:sz w:val="20"/>
          <w:szCs w:val="20"/>
          <w:lang w:val="pl-PL" w:eastAsia="pl-PL" w:bidi="ar-SA"/>
        </w:rPr>
        <w:t xml:space="preserve">         </w:t>
      </w:r>
      <w:r w:rsidRPr="00565C9E">
        <w:rPr>
          <w:rFonts w:asciiTheme="minorHAnsi" w:hAnsiTheme="minorHAnsi" w:cs="Arial"/>
          <w:sz w:val="20"/>
          <w:szCs w:val="20"/>
          <w:lang w:val="pl-PL" w:eastAsia="pl-PL" w:bidi="ar-SA"/>
        </w:rPr>
        <w:t xml:space="preserve">(Pałac </w:t>
      </w:r>
      <w:proofErr w:type="spellStart"/>
      <w:r w:rsidRPr="00565C9E">
        <w:rPr>
          <w:rFonts w:asciiTheme="minorHAnsi" w:hAnsiTheme="minorHAnsi" w:cs="Arial"/>
          <w:sz w:val="20"/>
          <w:szCs w:val="20"/>
          <w:lang w:val="pl-PL" w:eastAsia="pl-PL" w:bidi="ar-SA"/>
        </w:rPr>
        <w:t>Uphagena</w:t>
      </w:r>
      <w:proofErr w:type="spellEnd"/>
      <w:r w:rsidRPr="00565C9E">
        <w:rPr>
          <w:rFonts w:asciiTheme="minorHAnsi" w:hAnsiTheme="minorHAnsi" w:cs="Arial"/>
          <w:sz w:val="20"/>
          <w:szCs w:val="20"/>
          <w:lang w:val="pl-PL" w:eastAsia="pl-PL" w:bidi="ar-SA"/>
        </w:rPr>
        <w:t xml:space="preserve"> obok Ambasady Chin)</w:t>
      </w:r>
    </w:p>
    <w:p w:rsidR="00874208" w:rsidRPr="0064145F" w:rsidRDefault="00F00840" w:rsidP="0064145F">
      <w:pPr>
        <w:suppressAutoHyphens w:val="0"/>
        <w:spacing w:before="100" w:beforeAutospacing="1" w:after="100" w:afterAutospacing="1" w:line="240" w:lineRule="auto"/>
        <w:rPr>
          <w:rFonts w:asciiTheme="minorHAnsi" w:hAnsiTheme="minorHAnsi" w:cs="Arial"/>
          <w:sz w:val="20"/>
          <w:szCs w:val="20"/>
          <w:lang w:val="pl-PL" w:eastAsia="pl-PL" w:bidi="ar-SA"/>
        </w:rPr>
      </w:pPr>
      <w:r>
        <w:rPr>
          <w:rFonts w:asciiTheme="minorHAnsi" w:hAnsiTheme="minorHAnsi" w:cs="Arial"/>
          <w:b/>
          <w:bCs/>
          <w:sz w:val="20"/>
          <w:szCs w:val="20"/>
          <w:lang w:val="pl-PL" w:eastAsia="pl-PL" w:bidi="ar-SA"/>
        </w:rPr>
        <w:t>TERMI</w:t>
      </w:r>
      <w:r w:rsidR="00565C9E" w:rsidRPr="00565C9E">
        <w:rPr>
          <w:rFonts w:asciiTheme="minorHAnsi" w:hAnsiTheme="minorHAnsi" w:cs="Arial"/>
          <w:b/>
          <w:bCs/>
          <w:sz w:val="20"/>
          <w:szCs w:val="20"/>
          <w:lang w:val="pl-PL" w:eastAsia="pl-PL" w:bidi="ar-SA"/>
        </w:rPr>
        <w:t>NOWE przekazanie Potwierdzenia, jest warunkiem formalnym przejścia do dalszego etapu procesu oceny wniosku.</w:t>
      </w:r>
    </w:p>
    <w:p w:rsidR="00172E0D" w:rsidRPr="00015156" w:rsidRDefault="00172E0D" w:rsidP="00172E0D">
      <w:pPr>
        <w:pStyle w:val="Tekstpodstawowy32"/>
        <w:numPr>
          <w:ilvl w:val="0"/>
          <w:numId w:val="0"/>
        </w:numPr>
        <w:spacing w:before="400" w:after="400" w:line="276" w:lineRule="auto"/>
        <w:ind w:left="1077" w:right="567"/>
        <w:jc w:val="center"/>
        <w:rPr>
          <w:rFonts w:ascii="Calibri" w:hAnsi="Calibri" w:cs="Calibri"/>
          <w:b/>
          <w:sz w:val="24"/>
          <w:szCs w:val="24"/>
          <w:u w:val="single"/>
          <w:lang w:val="pl-PL"/>
        </w:rPr>
      </w:pPr>
      <w:r w:rsidRPr="00015156">
        <w:rPr>
          <w:rFonts w:ascii="Calibri" w:hAnsi="Calibri" w:cs="Calibri"/>
          <w:b/>
          <w:sz w:val="24"/>
          <w:szCs w:val="24"/>
          <w:u w:val="single"/>
          <w:lang w:val="pl-PL"/>
        </w:rPr>
        <w:t>III PULA ŚRODKÓW NA DOFINANSOWANIE PROJEKTÓW</w:t>
      </w:r>
      <w:r w:rsidR="000D2132">
        <w:rPr>
          <w:rFonts w:ascii="Calibri" w:hAnsi="Calibri" w:cs="Calibri"/>
          <w:b/>
          <w:sz w:val="24"/>
          <w:szCs w:val="24"/>
          <w:u w:val="single"/>
          <w:lang w:val="pl-PL"/>
        </w:rPr>
        <w:t xml:space="preserve"> w 2021 r.</w:t>
      </w:r>
    </w:p>
    <w:p w:rsidR="005A57BB" w:rsidRPr="00015156" w:rsidRDefault="00172E0D" w:rsidP="00823E8C">
      <w:pPr>
        <w:pStyle w:val="Tekstpodstawowy31"/>
        <w:numPr>
          <w:ilvl w:val="0"/>
          <w:numId w:val="10"/>
        </w:numPr>
        <w:spacing w:after="120" w:line="276" w:lineRule="auto"/>
        <w:ind w:left="567" w:right="567" w:hanging="357"/>
        <w:rPr>
          <w:rFonts w:ascii="Calibri" w:hAnsi="Calibri" w:cs="Calibri"/>
          <w:sz w:val="22"/>
          <w:szCs w:val="22"/>
          <w:lang w:val="pl-PL"/>
        </w:rPr>
      </w:pPr>
      <w:r w:rsidRPr="00015156">
        <w:rPr>
          <w:rFonts w:ascii="Calibri" w:hAnsi="Calibri" w:cs="Calibri"/>
          <w:sz w:val="22"/>
          <w:szCs w:val="22"/>
          <w:lang w:val="pl-PL"/>
        </w:rPr>
        <w:t>Łączna pula przeznaczona n</w:t>
      </w:r>
      <w:r w:rsidR="0038459B">
        <w:rPr>
          <w:rFonts w:ascii="Calibri" w:hAnsi="Calibri" w:cs="Calibri"/>
          <w:sz w:val="22"/>
          <w:szCs w:val="22"/>
          <w:lang w:val="pl-PL"/>
        </w:rPr>
        <w:t>a</w:t>
      </w:r>
      <w:r w:rsidR="000D2132">
        <w:rPr>
          <w:rFonts w:ascii="Calibri" w:hAnsi="Calibri" w:cs="Calibri"/>
          <w:sz w:val="22"/>
          <w:szCs w:val="22"/>
          <w:lang w:val="pl-PL"/>
        </w:rPr>
        <w:t xml:space="preserve"> dofinansowanie projektów w 2021r.</w:t>
      </w:r>
      <w:r w:rsidRPr="00015156">
        <w:rPr>
          <w:rFonts w:ascii="Calibri" w:hAnsi="Calibri" w:cs="Calibri"/>
          <w:sz w:val="22"/>
          <w:szCs w:val="22"/>
          <w:lang w:val="pl-PL"/>
        </w:rPr>
        <w:t xml:space="preserve"> w ramach </w:t>
      </w:r>
      <w:r w:rsidR="0038459B">
        <w:rPr>
          <w:rFonts w:ascii="Calibri" w:hAnsi="Calibri" w:cs="Calibri"/>
          <w:sz w:val="22"/>
          <w:szCs w:val="22"/>
          <w:lang w:val="pl-PL"/>
        </w:rPr>
        <w:t xml:space="preserve">Gdańskiego </w:t>
      </w:r>
      <w:r w:rsidRPr="00015156">
        <w:rPr>
          <w:rFonts w:ascii="Calibri" w:hAnsi="Calibri" w:cs="Calibri"/>
          <w:sz w:val="22"/>
          <w:szCs w:val="22"/>
          <w:lang w:val="pl-PL"/>
        </w:rPr>
        <w:t xml:space="preserve">Funduszu Sąsiedzkiego wynosi </w:t>
      </w:r>
      <w:r w:rsidR="004E3FAD">
        <w:rPr>
          <w:rFonts w:ascii="Calibri" w:hAnsi="Calibri" w:cs="Calibri"/>
          <w:sz w:val="22"/>
          <w:szCs w:val="22"/>
          <w:lang w:val="pl-PL"/>
        </w:rPr>
        <w:t>120 000 zł</w:t>
      </w:r>
      <w:r w:rsidR="00234553">
        <w:rPr>
          <w:rFonts w:ascii="Calibri" w:hAnsi="Calibri" w:cs="Calibri"/>
          <w:sz w:val="22"/>
          <w:szCs w:val="22"/>
          <w:lang w:val="pl-PL"/>
        </w:rPr>
        <w:t>,</w:t>
      </w:r>
      <w:r w:rsidR="004E3FAD">
        <w:rPr>
          <w:rFonts w:ascii="Calibri" w:hAnsi="Calibri" w:cs="Calibri"/>
          <w:sz w:val="22"/>
          <w:szCs w:val="22"/>
          <w:lang w:val="pl-PL"/>
        </w:rPr>
        <w:t xml:space="preserve"> w tym </w:t>
      </w:r>
      <w:r w:rsidR="0064145F">
        <w:rPr>
          <w:rFonts w:ascii="Calibri" w:hAnsi="Calibri" w:cs="Calibri"/>
          <w:b/>
          <w:sz w:val="22"/>
          <w:szCs w:val="22"/>
          <w:lang w:val="pl-PL"/>
        </w:rPr>
        <w:t>113 000</w:t>
      </w:r>
      <w:r w:rsidR="005C7F6C">
        <w:rPr>
          <w:rFonts w:ascii="Calibri" w:hAnsi="Calibri" w:cs="Calibri"/>
          <w:b/>
          <w:sz w:val="22"/>
          <w:szCs w:val="22"/>
          <w:lang w:val="pl-PL"/>
        </w:rPr>
        <w:t>,00</w:t>
      </w:r>
      <w:r w:rsidRPr="00234553">
        <w:rPr>
          <w:rFonts w:ascii="Calibri" w:hAnsi="Calibri" w:cs="Calibri"/>
          <w:b/>
          <w:sz w:val="22"/>
          <w:szCs w:val="22"/>
          <w:lang w:val="pl-PL"/>
        </w:rPr>
        <w:t xml:space="preserve"> zł</w:t>
      </w:r>
      <w:r w:rsidR="00E77C2B" w:rsidRPr="00015156">
        <w:rPr>
          <w:rFonts w:ascii="Calibri" w:hAnsi="Calibri" w:cs="Calibri"/>
          <w:sz w:val="22"/>
          <w:szCs w:val="22"/>
          <w:lang w:val="pl-PL"/>
        </w:rPr>
        <w:t xml:space="preserve"> na </w:t>
      </w:r>
      <w:r w:rsidR="00234553">
        <w:rPr>
          <w:rFonts w:ascii="Calibri" w:hAnsi="Calibri" w:cs="Calibri"/>
          <w:sz w:val="22"/>
          <w:szCs w:val="22"/>
          <w:lang w:val="pl-PL"/>
        </w:rPr>
        <w:t>3 t</w:t>
      </w:r>
      <w:r w:rsidR="00E77C2B" w:rsidRPr="00015156">
        <w:rPr>
          <w:rFonts w:ascii="Calibri" w:hAnsi="Calibri" w:cs="Calibri"/>
          <w:sz w:val="22"/>
          <w:szCs w:val="22"/>
          <w:lang w:val="pl-PL"/>
        </w:rPr>
        <w:t>ypy działań</w:t>
      </w:r>
      <w:r w:rsidR="0064145F">
        <w:rPr>
          <w:rFonts w:ascii="Calibri" w:hAnsi="Calibri" w:cs="Calibri"/>
          <w:sz w:val="22"/>
          <w:szCs w:val="22"/>
          <w:lang w:val="pl-PL"/>
        </w:rPr>
        <w:t xml:space="preserve"> dla </w:t>
      </w:r>
      <w:proofErr w:type="spellStart"/>
      <w:r w:rsidR="0064145F">
        <w:rPr>
          <w:rFonts w:ascii="Calibri" w:hAnsi="Calibri" w:cs="Calibri"/>
          <w:sz w:val="22"/>
          <w:szCs w:val="22"/>
          <w:lang w:val="pl-PL"/>
        </w:rPr>
        <w:t>grantobiorców</w:t>
      </w:r>
      <w:proofErr w:type="spellEnd"/>
      <w:r w:rsidR="000D2132">
        <w:rPr>
          <w:rFonts w:ascii="Calibri" w:hAnsi="Calibri" w:cs="Calibri"/>
          <w:sz w:val="22"/>
          <w:szCs w:val="22"/>
          <w:lang w:val="pl-PL"/>
        </w:rPr>
        <w:t xml:space="preserve"> </w:t>
      </w:r>
      <w:r w:rsidR="00AF2DAD">
        <w:rPr>
          <w:rFonts w:ascii="Calibri" w:hAnsi="Calibri" w:cs="Calibri"/>
          <w:sz w:val="22"/>
          <w:szCs w:val="22"/>
          <w:lang w:val="pl-PL"/>
        </w:rPr>
        <w:t xml:space="preserve">pozarządowych w wys. </w:t>
      </w:r>
      <w:r w:rsidR="000D2132">
        <w:rPr>
          <w:rFonts w:ascii="Calibri" w:hAnsi="Calibri" w:cs="Calibri"/>
          <w:sz w:val="22"/>
          <w:szCs w:val="22"/>
          <w:lang w:val="pl-PL"/>
        </w:rPr>
        <w:t>do 7</w:t>
      </w:r>
      <w:r w:rsidR="004E3FAD">
        <w:rPr>
          <w:rFonts w:ascii="Calibri" w:hAnsi="Calibri" w:cs="Calibri"/>
          <w:sz w:val="22"/>
          <w:szCs w:val="22"/>
          <w:lang w:val="pl-PL"/>
        </w:rPr>
        <w:t>000 zł</w:t>
      </w:r>
      <w:r w:rsidR="00E77C2B" w:rsidRPr="00015156">
        <w:rPr>
          <w:rFonts w:ascii="Calibri" w:hAnsi="Calibri" w:cs="Calibri"/>
          <w:sz w:val="22"/>
          <w:szCs w:val="22"/>
          <w:lang w:val="pl-PL"/>
        </w:rPr>
        <w:t xml:space="preserve">. </w:t>
      </w:r>
    </w:p>
    <w:p w:rsidR="00172E0D" w:rsidRPr="00015156" w:rsidRDefault="00172E0D" w:rsidP="005A57BB">
      <w:pPr>
        <w:pStyle w:val="Tekstpodstawowy31"/>
        <w:numPr>
          <w:ilvl w:val="0"/>
          <w:numId w:val="0"/>
        </w:numPr>
        <w:spacing w:before="400" w:after="400" w:line="276" w:lineRule="auto"/>
        <w:ind w:left="851" w:right="567"/>
        <w:jc w:val="center"/>
        <w:rPr>
          <w:rFonts w:ascii="Calibri" w:hAnsi="Calibri" w:cs="Calibri"/>
          <w:b/>
          <w:sz w:val="24"/>
          <w:szCs w:val="24"/>
          <w:u w:val="single"/>
          <w:lang w:val="pl-PL"/>
        </w:rPr>
      </w:pPr>
      <w:r w:rsidRPr="00015156">
        <w:rPr>
          <w:rFonts w:ascii="Calibri" w:hAnsi="Calibri" w:cs="Calibri"/>
          <w:b/>
          <w:sz w:val="24"/>
          <w:szCs w:val="24"/>
          <w:u w:val="single"/>
          <w:lang w:val="pl-PL"/>
        </w:rPr>
        <w:t>IV JAKIEGO RODZAJ KOSZTY MOGĄ BYĆ FINANSOWANE</w:t>
      </w:r>
    </w:p>
    <w:p w:rsidR="00172E0D" w:rsidRPr="00015156" w:rsidRDefault="00172E0D" w:rsidP="00172E0D">
      <w:pPr>
        <w:numPr>
          <w:ilvl w:val="0"/>
          <w:numId w:val="29"/>
        </w:numPr>
        <w:spacing w:after="120" w:line="276" w:lineRule="auto"/>
        <w:ind w:right="567"/>
        <w:jc w:val="both"/>
        <w:rPr>
          <w:rFonts w:ascii="Calibri" w:hAnsi="Calibri" w:cs="Calibri"/>
          <w:lang w:val="pl-PL"/>
        </w:rPr>
      </w:pPr>
      <w:r w:rsidRPr="00015156">
        <w:rPr>
          <w:rFonts w:ascii="Calibri" w:hAnsi="Calibri" w:cs="Calibri"/>
          <w:color w:val="000000"/>
          <w:shd w:val="clear" w:color="auto" w:fill="FFFFFF"/>
          <w:lang w:val="pl-PL"/>
        </w:rPr>
        <w:t>Operator nie określa szczegółowo rodzaju działań, jednak mają one dotyczyć wprost inicjatyw w bezpośrednim otoczeniu/sąsiedztwie projektodawców</w:t>
      </w:r>
      <w:r w:rsidR="00551483">
        <w:rPr>
          <w:rFonts w:ascii="Calibri" w:hAnsi="Calibri" w:cs="Calibri"/>
          <w:color w:val="000000"/>
          <w:shd w:val="clear" w:color="auto" w:fill="FFFFFF"/>
          <w:lang w:val="pl-PL"/>
        </w:rPr>
        <w:t xml:space="preserve"> oraz</w:t>
      </w:r>
      <w:r w:rsidR="001752F9">
        <w:rPr>
          <w:rFonts w:ascii="Calibri" w:hAnsi="Calibri" w:cs="Calibri"/>
          <w:color w:val="000000"/>
          <w:shd w:val="clear" w:color="auto" w:fill="FFFFFF"/>
          <w:lang w:val="pl-PL"/>
        </w:rPr>
        <w:t xml:space="preserve"> angażujące</w:t>
      </w:r>
      <w:r w:rsidRPr="00015156">
        <w:rPr>
          <w:rFonts w:ascii="Calibri" w:hAnsi="Calibri" w:cs="Calibri"/>
          <w:color w:val="000000"/>
          <w:shd w:val="clear" w:color="auto" w:fill="FFFFFF"/>
          <w:lang w:val="pl-PL"/>
        </w:rPr>
        <w:t xml:space="preserve"> mieszkańców Miasta we wspólne </w:t>
      </w:r>
      <w:r w:rsidR="001752F9">
        <w:rPr>
          <w:rFonts w:ascii="Calibri" w:hAnsi="Calibri" w:cs="Calibri"/>
          <w:color w:val="000000"/>
          <w:shd w:val="clear" w:color="auto" w:fill="FFFFFF"/>
          <w:lang w:val="pl-PL"/>
        </w:rPr>
        <w:t>zadania</w:t>
      </w:r>
      <w:r w:rsidRPr="00015156">
        <w:rPr>
          <w:rFonts w:ascii="Calibri" w:hAnsi="Calibri" w:cs="Calibri"/>
          <w:color w:val="000000"/>
          <w:shd w:val="clear" w:color="auto" w:fill="FFFFFF"/>
          <w:lang w:val="pl-PL"/>
        </w:rPr>
        <w:t xml:space="preserve">, w tym </w:t>
      </w:r>
      <w:r w:rsidR="00551483">
        <w:rPr>
          <w:rFonts w:ascii="Calibri" w:hAnsi="Calibri" w:cs="Calibri"/>
          <w:color w:val="000000"/>
          <w:shd w:val="clear" w:color="auto" w:fill="FFFFFF"/>
          <w:lang w:val="pl-PL"/>
        </w:rPr>
        <w:t xml:space="preserve">oddziałujące na własne środowisko </w:t>
      </w:r>
      <w:r w:rsidR="001752F9">
        <w:rPr>
          <w:rFonts w:ascii="Calibri" w:hAnsi="Calibri" w:cs="Calibri"/>
          <w:color w:val="000000"/>
          <w:shd w:val="clear" w:color="auto" w:fill="FFFFFF"/>
          <w:lang w:val="pl-PL"/>
        </w:rPr>
        <w:br/>
        <w:t>by zmieniać</w:t>
      </w:r>
      <w:r w:rsidR="00015156" w:rsidRPr="00015156">
        <w:rPr>
          <w:rFonts w:ascii="Calibri" w:hAnsi="Calibri" w:cs="Calibri"/>
          <w:color w:val="000000"/>
          <w:shd w:val="clear" w:color="auto" w:fill="FFFFFF"/>
          <w:lang w:val="pl-PL"/>
        </w:rPr>
        <w:t xml:space="preserve"> przestrzeń dzielnicy</w:t>
      </w:r>
      <w:r w:rsidR="00234553">
        <w:rPr>
          <w:rFonts w:ascii="Calibri" w:hAnsi="Calibri" w:cs="Calibri"/>
          <w:color w:val="000000"/>
          <w:shd w:val="clear" w:color="auto" w:fill="FFFFFF"/>
          <w:lang w:val="pl-PL"/>
        </w:rPr>
        <w:t xml:space="preserve"> i jej tkankę społeczną</w:t>
      </w:r>
      <w:r w:rsidRPr="00015156">
        <w:rPr>
          <w:rFonts w:ascii="Calibri" w:hAnsi="Calibri" w:cs="Calibri"/>
          <w:color w:val="000000"/>
          <w:shd w:val="clear" w:color="auto" w:fill="FFFFFF"/>
          <w:lang w:val="pl-PL"/>
        </w:rPr>
        <w:t xml:space="preserve">. </w:t>
      </w:r>
    </w:p>
    <w:p w:rsidR="00172E0D" w:rsidRPr="00015156" w:rsidRDefault="00600E79" w:rsidP="00172E0D">
      <w:pPr>
        <w:numPr>
          <w:ilvl w:val="0"/>
          <w:numId w:val="29"/>
        </w:numPr>
        <w:spacing w:after="120" w:line="276" w:lineRule="auto"/>
        <w:ind w:right="567"/>
        <w:jc w:val="both"/>
        <w:rPr>
          <w:rFonts w:ascii="Calibri" w:hAnsi="Calibri" w:cs="Calibri"/>
          <w:lang w:val="pl-PL"/>
        </w:rPr>
      </w:pPr>
      <w:r>
        <w:rPr>
          <w:rFonts w:ascii="Calibri" w:hAnsi="Calibri" w:cs="Calibri"/>
          <w:lang w:val="pl-PL"/>
        </w:rPr>
        <w:t>K</w:t>
      </w:r>
      <w:r w:rsidR="00172E0D" w:rsidRPr="00015156">
        <w:rPr>
          <w:rFonts w:ascii="Calibri" w:hAnsi="Calibri" w:cs="Calibri"/>
          <w:lang w:val="pl-PL"/>
        </w:rPr>
        <w:t xml:space="preserve">wota dofinansowania </w:t>
      </w:r>
      <w:r>
        <w:rPr>
          <w:rFonts w:ascii="Calibri" w:hAnsi="Calibri" w:cs="Calibri"/>
          <w:lang w:val="pl-PL"/>
        </w:rPr>
        <w:t xml:space="preserve">może wynieść </w:t>
      </w:r>
      <w:proofErr w:type="spellStart"/>
      <w:r>
        <w:rPr>
          <w:rFonts w:ascii="Calibri" w:hAnsi="Calibri" w:cs="Calibri"/>
          <w:lang w:val="pl-PL"/>
        </w:rPr>
        <w:t>max</w:t>
      </w:r>
      <w:proofErr w:type="spellEnd"/>
      <w:r>
        <w:rPr>
          <w:rFonts w:ascii="Calibri" w:hAnsi="Calibri" w:cs="Calibri"/>
          <w:lang w:val="pl-PL"/>
        </w:rPr>
        <w:t xml:space="preserve">. </w:t>
      </w:r>
      <w:r w:rsidRPr="000329F3">
        <w:rPr>
          <w:rFonts w:ascii="Calibri" w:hAnsi="Calibri" w:cs="Calibri"/>
          <w:b/>
          <w:color w:val="0070C0"/>
          <w:u w:val="single"/>
          <w:lang w:val="pl-PL"/>
        </w:rPr>
        <w:t>7</w:t>
      </w:r>
      <w:r w:rsidR="00172E0D" w:rsidRPr="000329F3">
        <w:rPr>
          <w:rFonts w:ascii="Calibri" w:hAnsi="Calibri" w:cs="Calibri"/>
          <w:b/>
          <w:color w:val="0070C0"/>
          <w:u w:val="single"/>
          <w:lang w:val="pl-PL"/>
        </w:rPr>
        <w:t xml:space="preserve"> 000 zł</w:t>
      </w:r>
      <w:r w:rsidR="00172E0D" w:rsidRPr="00015156">
        <w:rPr>
          <w:rFonts w:ascii="Calibri" w:hAnsi="Calibri" w:cs="Calibri"/>
          <w:lang w:val="pl-PL"/>
        </w:rPr>
        <w:t>, w tym:</w:t>
      </w:r>
    </w:p>
    <w:p w:rsidR="00172E0D" w:rsidRPr="00015156" w:rsidRDefault="00600E79" w:rsidP="00172E0D">
      <w:pPr>
        <w:numPr>
          <w:ilvl w:val="0"/>
          <w:numId w:val="35"/>
        </w:numPr>
        <w:spacing w:after="120" w:line="276" w:lineRule="auto"/>
        <w:ind w:left="924" w:right="567" w:hanging="357"/>
        <w:jc w:val="both"/>
        <w:rPr>
          <w:rFonts w:ascii="Calibri" w:hAnsi="Calibri" w:cs="Calibri"/>
          <w:lang w:val="pl-PL"/>
        </w:rPr>
      </w:pPr>
      <w:r>
        <w:rPr>
          <w:rFonts w:ascii="Calibri" w:hAnsi="Calibri" w:cs="Calibri"/>
          <w:lang w:val="pl-PL"/>
        </w:rPr>
        <w:t>najwyżej</w:t>
      </w:r>
      <w:r w:rsidR="00172E0D" w:rsidRPr="00015156">
        <w:rPr>
          <w:rFonts w:ascii="Calibri" w:hAnsi="Calibri" w:cs="Calibri"/>
          <w:lang w:val="pl-PL"/>
        </w:rPr>
        <w:t xml:space="preserve"> </w:t>
      </w:r>
      <w:r w:rsidR="00172E0D" w:rsidRPr="00234553">
        <w:rPr>
          <w:rFonts w:ascii="Calibri" w:hAnsi="Calibri" w:cs="Calibri"/>
          <w:b/>
          <w:lang w:val="pl-PL"/>
        </w:rPr>
        <w:t>20%</w:t>
      </w:r>
      <w:r w:rsidR="00F24BB3">
        <w:rPr>
          <w:rFonts w:ascii="Calibri" w:hAnsi="Calibri" w:cs="Calibri"/>
          <w:b/>
          <w:lang w:val="pl-PL"/>
        </w:rPr>
        <w:t xml:space="preserve"> dotacji</w:t>
      </w:r>
      <w:r w:rsidR="00172E0D" w:rsidRPr="00015156">
        <w:rPr>
          <w:rFonts w:ascii="Calibri" w:hAnsi="Calibri" w:cs="Calibri"/>
          <w:lang w:val="pl-PL"/>
        </w:rPr>
        <w:t xml:space="preserve"> można</w:t>
      </w:r>
      <w:r w:rsidR="00255255">
        <w:rPr>
          <w:rFonts w:ascii="Calibri" w:hAnsi="Calibri" w:cs="Calibri"/>
          <w:lang w:val="pl-PL"/>
        </w:rPr>
        <w:t xml:space="preserve"> (</w:t>
      </w:r>
      <w:r w:rsidR="00255255" w:rsidRPr="00255255">
        <w:rPr>
          <w:rFonts w:ascii="Calibri" w:hAnsi="Calibri" w:cs="Calibri"/>
          <w:u w:val="single"/>
          <w:lang w:val="pl-PL"/>
        </w:rPr>
        <w:t>nie jest wymagane</w:t>
      </w:r>
      <w:r w:rsidR="00255255">
        <w:rPr>
          <w:rFonts w:ascii="Calibri" w:hAnsi="Calibri" w:cs="Calibri"/>
          <w:lang w:val="pl-PL"/>
        </w:rPr>
        <w:t>)</w:t>
      </w:r>
      <w:r w:rsidR="00172E0D" w:rsidRPr="00015156">
        <w:rPr>
          <w:rFonts w:ascii="Calibri" w:hAnsi="Calibri" w:cs="Calibri"/>
          <w:lang w:val="pl-PL"/>
        </w:rPr>
        <w:t xml:space="preserve"> przeznaczyć na koszty </w:t>
      </w:r>
      <w:r>
        <w:rPr>
          <w:rFonts w:ascii="Calibri" w:hAnsi="Calibri" w:cs="Calibri"/>
          <w:lang w:val="pl-PL"/>
        </w:rPr>
        <w:t xml:space="preserve">pośrednie </w:t>
      </w:r>
      <w:r w:rsidR="00172E0D" w:rsidRPr="00015156">
        <w:rPr>
          <w:rFonts w:ascii="Calibri" w:hAnsi="Calibri" w:cs="Calibri"/>
          <w:lang w:val="pl-PL"/>
        </w:rPr>
        <w:t>obsługi zadania</w:t>
      </w:r>
      <w:r>
        <w:rPr>
          <w:rFonts w:ascii="Calibri" w:hAnsi="Calibri" w:cs="Calibri"/>
          <w:lang w:val="pl-PL"/>
        </w:rPr>
        <w:t xml:space="preserve"> (zarządzania </w:t>
      </w:r>
      <w:r w:rsidR="00C809D2">
        <w:rPr>
          <w:rFonts w:ascii="Calibri" w:hAnsi="Calibri" w:cs="Calibri"/>
          <w:lang w:val="pl-PL"/>
        </w:rPr>
        <w:t>i administrowania</w:t>
      </w:r>
      <w:r w:rsidR="000329F3">
        <w:rPr>
          <w:rFonts w:ascii="Calibri" w:hAnsi="Calibri" w:cs="Calibri"/>
          <w:lang w:val="pl-PL"/>
        </w:rPr>
        <w:t>, w tym koordynacja, obsługa księgowa proj.</w:t>
      </w:r>
      <w:r w:rsidR="00C809D2">
        <w:rPr>
          <w:rFonts w:ascii="Calibri" w:hAnsi="Calibri" w:cs="Calibri"/>
          <w:lang w:val="pl-PL"/>
        </w:rPr>
        <w:t>)</w:t>
      </w:r>
      <w:r w:rsidR="00255255">
        <w:rPr>
          <w:rFonts w:ascii="Calibri" w:hAnsi="Calibri" w:cs="Calibri"/>
          <w:lang w:val="pl-PL"/>
        </w:rPr>
        <w:t>;</w:t>
      </w:r>
    </w:p>
    <w:p w:rsidR="00172E0D" w:rsidRDefault="00172E0D" w:rsidP="00172E0D">
      <w:pPr>
        <w:numPr>
          <w:ilvl w:val="0"/>
          <w:numId w:val="35"/>
        </w:numPr>
        <w:spacing w:after="120" w:line="276" w:lineRule="auto"/>
        <w:ind w:left="924" w:right="567" w:hanging="357"/>
        <w:jc w:val="both"/>
        <w:rPr>
          <w:rFonts w:ascii="Calibri" w:hAnsi="Calibri" w:cs="Calibri"/>
          <w:lang w:val="pl-PL"/>
        </w:rPr>
      </w:pPr>
      <w:r w:rsidRPr="00015156">
        <w:rPr>
          <w:rFonts w:ascii="Calibri" w:hAnsi="Calibri" w:cs="Calibri"/>
          <w:lang w:val="pl-PL"/>
        </w:rPr>
        <w:t xml:space="preserve">obligatoryjny </w:t>
      </w:r>
      <w:r w:rsidRPr="00600E79">
        <w:rPr>
          <w:rFonts w:ascii="Calibri" w:hAnsi="Calibri" w:cs="Calibri"/>
          <w:b/>
          <w:lang w:val="pl-PL"/>
        </w:rPr>
        <w:t xml:space="preserve">wkład </w:t>
      </w:r>
      <w:r w:rsidR="00600E79" w:rsidRPr="00600E79">
        <w:rPr>
          <w:rFonts w:ascii="Calibri" w:hAnsi="Calibri" w:cs="Calibri"/>
          <w:b/>
          <w:lang w:val="pl-PL"/>
        </w:rPr>
        <w:t xml:space="preserve">własny </w:t>
      </w:r>
      <w:r w:rsidRPr="00600E79">
        <w:rPr>
          <w:rFonts w:ascii="Calibri" w:hAnsi="Calibri" w:cs="Calibri"/>
          <w:b/>
          <w:lang w:val="pl-PL"/>
        </w:rPr>
        <w:t>osobowy</w:t>
      </w:r>
      <w:r w:rsidRPr="00015156">
        <w:rPr>
          <w:rFonts w:ascii="Calibri" w:hAnsi="Calibri" w:cs="Calibri"/>
          <w:lang w:val="pl-PL"/>
        </w:rPr>
        <w:t xml:space="preserve"> musi stanowić nie mniej niż </w:t>
      </w:r>
      <w:r w:rsidRPr="00FB0B58">
        <w:rPr>
          <w:rFonts w:ascii="Calibri" w:hAnsi="Calibri" w:cs="Calibri"/>
          <w:b/>
          <w:color w:val="0070C0"/>
          <w:lang w:val="pl-PL"/>
        </w:rPr>
        <w:t>10% wartości</w:t>
      </w:r>
      <w:r w:rsidRPr="00015156">
        <w:rPr>
          <w:rFonts w:ascii="Calibri" w:hAnsi="Calibri" w:cs="Calibri"/>
          <w:lang w:val="pl-PL"/>
        </w:rPr>
        <w:t xml:space="preserve"> </w:t>
      </w:r>
      <w:r w:rsidR="00F24BB3">
        <w:rPr>
          <w:rFonts w:ascii="Calibri" w:hAnsi="Calibri" w:cs="Calibri"/>
          <w:lang w:val="pl-PL"/>
        </w:rPr>
        <w:t>dotacji</w:t>
      </w:r>
      <w:r w:rsidR="00600E79">
        <w:rPr>
          <w:rFonts w:ascii="Calibri" w:hAnsi="Calibri" w:cs="Calibri"/>
          <w:lang w:val="pl-PL"/>
        </w:rPr>
        <w:t xml:space="preserve"> </w:t>
      </w:r>
      <w:r w:rsidR="00234553">
        <w:rPr>
          <w:rFonts w:ascii="Calibri" w:hAnsi="Calibri" w:cs="Calibri"/>
          <w:lang w:val="pl-PL"/>
        </w:rPr>
        <w:t xml:space="preserve">(w formie wycenionej pracy </w:t>
      </w:r>
      <w:proofErr w:type="spellStart"/>
      <w:r w:rsidR="00234553">
        <w:rPr>
          <w:rFonts w:ascii="Calibri" w:hAnsi="Calibri" w:cs="Calibri"/>
          <w:lang w:val="pl-PL"/>
        </w:rPr>
        <w:t>wolo</w:t>
      </w:r>
      <w:r w:rsidR="00246200" w:rsidRPr="00015156">
        <w:rPr>
          <w:rFonts w:ascii="Calibri" w:hAnsi="Calibri" w:cs="Calibri"/>
          <w:lang w:val="pl-PL"/>
        </w:rPr>
        <w:t>ntarystycznej</w:t>
      </w:r>
      <w:proofErr w:type="spellEnd"/>
      <w:r w:rsidR="00246200" w:rsidRPr="00015156">
        <w:rPr>
          <w:rFonts w:ascii="Calibri" w:hAnsi="Calibri" w:cs="Calibri"/>
          <w:lang w:val="pl-PL"/>
        </w:rPr>
        <w:t>)</w:t>
      </w:r>
      <w:r w:rsidR="00255255">
        <w:rPr>
          <w:rFonts w:ascii="Calibri" w:hAnsi="Calibri" w:cs="Calibri"/>
          <w:lang w:val="pl-PL"/>
        </w:rPr>
        <w:t>;</w:t>
      </w:r>
    </w:p>
    <w:p w:rsidR="00172E0D" w:rsidRPr="00015156" w:rsidRDefault="00172E0D" w:rsidP="00172E0D">
      <w:pPr>
        <w:numPr>
          <w:ilvl w:val="0"/>
          <w:numId w:val="29"/>
        </w:numPr>
        <w:spacing w:after="120" w:line="276" w:lineRule="auto"/>
        <w:ind w:right="567"/>
        <w:jc w:val="both"/>
        <w:rPr>
          <w:rFonts w:ascii="Calibri" w:hAnsi="Calibri" w:cs="Calibri"/>
          <w:lang w:val="pl-PL"/>
        </w:rPr>
      </w:pPr>
      <w:r w:rsidRPr="00015156">
        <w:rPr>
          <w:rFonts w:ascii="Calibri" w:hAnsi="Calibri" w:cs="Calibri"/>
          <w:lang w:val="pl-PL"/>
        </w:rPr>
        <w:t xml:space="preserve">Koszty będą uznane za kwalifikowane tylko wtedy, gdy są bezpośrednio związane </w:t>
      </w:r>
      <w:r w:rsidR="00246200" w:rsidRPr="00015156">
        <w:rPr>
          <w:rFonts w:ascii="Calibri" w:hAnsi="Calibri" w:cs="Calibri"/>
          <w:lang w:val="pl-PL"/>
        </w:rPr>
        <w:br/>
      </w:r>
      <w:r w:rsidRPr="00015156">
        <w:rPr>
          <w:rFonts w:ascii="Calibri" w:hAnsi="Calibri" w:cs="Calibri"/>
          <w:lang w:val="pl-PL"/>
        </w:rPr>
        <w:t>z danym przedsięwzięciem i są niezbędne do jego realizacji oraz są racjonalnie skalkulowane</w:t>
      </w:r>
      <w:r w:rsidR="00246200" w:rsidRPr="00015156">
        <w:rPr>
          <w:rFonts w:ascii="Calibri" w:hAnsi="Calibri" w:cs="Calibri"/>
          <w:lang w:val="pl-PL"/>
        </w:rPr>
        <w:t>,</w:t>
      </w:r>
      <w:r w:rsidRPr="00015156">
        <w:rPr>
          <w:rFonts w:ascii="Calibri" w:hAnsi="Calibri" w:cs="Calibri"/>
          <w:lang w:val="pl-PL"/>
        </w:rPr>
        <w:t xml:space="preserve"> w oparciu o </w:t>
      </w:r>
      <w:r w:rsidR="006C566C">
        <w:rPr>
          <w:rFonts w:ascii="Calibri" w:hAnsi="Calibri" w:cs="Calibri"/>
          <w:lang w:val="pl-PL"/>
        </w:rPr>
        <w:t xml:space="preserve">średnie </w:t>
      </w:r>
      <w:r w:rsidRPr="00015156">
        <w:rPr>
          <w:rFonts w:ascii="Calibri" w:hAnsi="Calibri" w:cs="Calibri"/>
          <w:lang w:val="pl-PL"/>
        </w:rPr>
        <w:t>ceny rynkowe.</w:t>
      </w:r>
      <w:r w:rsidR="00F24BB3">
        <w:rPr>
          <w:rFonts w:ascii="Calibri" w:hAnsi="Calibri" w:cs="Calibri"/>
          <w:lang w:val="pl-PL"/>
        </w:rPr>
        <w:t xml:space="preserve"> </w:t>
      </w:r>
    </w:p>
    <w:p w:rsidR="00172E0D" w:rsidRPr="00015156" w:rsidRDefault="00172E0D" w:rsidP="00172E0D">
      <w:pPr>
        <w:numPr>
          <w:ilvl w:val="0"/>
          <w:numId w:val="29"/>
        </w:numPr>
        <w:spacing w:after="120" w:line="276" w:lineRule="auto"/>
        <w:ind w:right="567"/>
        <w:jc w:val="both"/>
        <w:rPr>
          <w:rFonts w:ascii="Calibri" w:hAnsi="Calibri" w:cs="Calibri"/>
          <w:lang w:val="pl-PL"/>
        </w:rPr>
      </w:pPr>
      <w:r w:rsidRPr="00015156">
        <w:rPr>
          <w:rFonts w:ascii="Calibri" w:hAnsi="Calibri" w:cs="Calibri"/>
          <w:lang w:val="pl-PL"/>
        </w:rPr>
        <w:t xml:space="preserve">Z otrzymanego wsparcia </w:t>
      </w:r>
      <w:r w:rsidRPr="006C566C">
        <w:rPr>
          <w:rFonts w:ascii="Calibri" w:hAnsi="Calibri" w:cs="Calibri"/>
          <w:b/>
          <w:u w:val="single"/>
          <w:lang w:val="pl-PL"/>
        </w:rPr>
        <w:t xml:space="preserve">nie </w:t>
      </w:r>
      <w:r w:rsidRPr="00015156">
        <w:rPr>
          <w:rFonts w:ascii="Calibri" w:hAnsi="Calibri" w:cs="Calibri"/>
          <w:u w:val="single"/>
          <w:lang w:val="pl-PL"/>
        </w:rPr>
        <w:t>można</w:t>
      </w:r>
      <w:r w:rsidRPr="00015156">
        <w:rPr>
          <w:rFonts w:ascii="Calibri" w:hAnsi="Calibri" w:cs="Calibri"/>
          <w:lang w:val="pl-PL"/>
        </w:rPr>
        <w:t xml:space="preserve"> </w:t>
      </w:r>
      <w:r w:rsidR="00C809D2">
        <w:rPr>
          <w:rFonts w:ascii="Calibri" w:hAnsi="Calibri" w:cs="Calibri"/>
          <w:lang w:val="pl-PL"/>
        </w:rPr>
        <w:t>do</w:t>
      </w:r>
      <w:r w:rsidRPr="00015156">
        <w:rPr>
          <w:rFonts w:ascii="Calibri" w:hAnsi="Calibri" w:cs="Calibri"/>
          <w:lang w:val="pl-PL"/>
        </w:rPr>
        <w:t>finansować:</w:t>
      </w:r>
    </w:p>
    <w:p w:rsidR="00172E0D" w:rsidRPr="00015156" w:rsidRDefault="00172E0D" w:rsidP="00172E0D">
      <w:pPr>
        <w:pStyle w:val="Tekstpodstawowy32"/>
        <w:numPr>
          <w:ilvl w:val="0"/>
          <w:numId w:val="25"/>
        </w:numPr>
        <w:spacing w:before="40" w:after="40" w:line="276" w:lineRule="auto"/>
        <w:ind w:left="924" w:right="567" w:hanging="357"/>
        <w:rPr>
          <w:rFonts w:ascii="Calibri" w:hAnsi="Calibri" w:cs="Calibri"/>
          <w:sz w:val="22"/>
          <w:szCs w:val="22"/>
        </w:rPr>
      </w:pPr>
      <w:bookmarkStart w:id="1" w:name="OLE_LINK4"/>
      <w:r w:rsidRPr="00015156">
        <w:rPr>
          <w:rFonts w:ascii="Calibri" w:hAnsi="Calibri" w:cs="Calibri"/>
          <w:sz w:val="22"/>
          <w:szCs w:val="22"/>
          <w:lang w:val="pl-PL"/>
        </w:rPr>
        <w:t>udzielania pożyczek,</w:t>
      </w:r>
    </w:p>
    <w:p w:rsidR="00172E0D" w:rsidRPr="00015156" w:rsidRDefault="00172E0D" w:rsidP="00172E0D">
      <w:pPr>
        <w:pStyle w:val="Tekstpodstawowy32"/>
        <w:numPr>
          <w:ilvl w:val="0"/>
          <w:numId w:val="25"/>
        </w:numPr>
        <w:spacing w:before="40" w:after="4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przedsięwzięć, które zostały już zrealizowane,</w:t>
      </w:r>
    </w:p>
    <w:p w:rsidR="00172E0D" w:rsidRPr="00015156" w:rsidRDefault="00172E0D" w:rsidP="00172E0D">
      <w:pPr>
        <w:pStyle w:val="Tekstpodstawowy32"/>
        <w:numPr>
          <w:ilvl w:val="0"/>
          <w:numId w:val="25"/>
        </w:numPr>
        <w:spacing w:before="40" w:after="40" w:line="276" w:lineRule="auto"/>
        <w:ind w:left="924" w:right="567" w:hanging="357"/>
        <w:rPr>
          <w:rFonts w:ascii="Calibri" w:hAnsi="Calibri" w:cs="Calibri"/>
          <w:sz w:val="22"/>
          <w:szCs w:val="22"/>
          <w:lang w:val="pl-PL"/>
        </w:rPr>
      </w:pPr>
      <w:r w:rsidRPr="00015156">
        <w:rPr>
          <w:rFonts w:ascii="Calibri" w:hAnsi="Calibri" w:cs="Calibri"/>
          <w:sz w:val="22"/>
          <w:szCs w:val="22"/>
          <w:lang w:val="pl-PL"/>
        </w:rPr>
        <w:lastRenderedPageBreak/>
        <w:t>celów religijnych i politycznych oraz uprawiania kultu religijnego,</w:t>
      </w:r>
    </w:p>
    <w:p w:rsidR="00172E0D" w:rsidRPr="00015156" w:rsidRDefault="00172E0D" w:rsidP="00172E0D">
      <w:pPr>
        <w:pStyle w:val="Tekstpodstawowy32"/>
        <w:numPr>
          <w:ilvl w:val="0"/>
          <w:numId w:val="25"/>
        </w:numPr>
        <w:spacing w:before="40" w:after="4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bezpośredniej pomocy finansowej dla osób fizycznych,</w:t>
      </w:r>
    </w:p>
    <w:p w:rsidR="00172E0D" w:rsidRPr="00015156" w:rsidRDefault="00172E0D" w:rsidP="00172E0D">
      <w:pPr>
        <w:pStyle w:val="Tekstpodstawowy32"/>
        <w:numPr>
          <w:ilvl w:val="0"/>
          <w:numId w:val="25"/>
        </w:numPr>
        <w:spacing w:before="40" w:after="40" w:line="276" w:lineRule="auto"/>
        <w:ind w:left="924" w:right="567" w:hanging="357"/>
        <w:rPr>
          <w:rFonts w:ascii="Calibri" w:hAnsi="Calibri" w:cs="Calibri"/>
          <w:sz w:val="22"/>
          <w:szCs w:val="22"/>
        </w:rPr>
      </w:pPr>
      <w:r w:rsidRPr="00015156">
        <w:rPr>
          <w:rFonts w:ascii="Calibri" w:hAnsi="Calibri" w:cs="Calibri"/>
          <w:sz w:val="22"/>
          <w:szCs w:val="22"/>
          <w:lang w:val="pl-PL"/>
        </w:rPr>
        <w:t xml:space="preserve">inwestycji, </w:t>
      </w:r>
    </w:p>
    <w:p w:rsidR="00172E0D" w:rsidRPr="00015156" w:rsidRDefault="00172E0D" w:rsidP="00172E0D">
      <w:pPr>
        <w:pStyle w:val="Tekstpodstawowy32"/>
        <w:numPr>
          <w:ilvl w:val="0"/>
          <w:numId w:val="25"/>
        </w:numPr>
        <w:spacing w:before="40" w:after="4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podatku od towarów i usług, jeśli istnieje możliwoś</w:t>
      </w:r>
      <w:r w:rsidR="00666C2A">
        <w:rPr>
          <w:rFonts w:ascii="Calibri" w:hAnsi="Calibri" w:cs="Calibri"/>
          <w:sz w:val="22"/>
          <w:szCs w:val="22"/>
          <w:lang w:val="pl-PL"/>
        </w:rPr>
        <w:t>ć odzyskania/ odliczenia</w:t>
      </w:r>
      <w:r w:rsidRPr="00015156">
        <w:rPr>
          <w:rFonts w:ascii="Calibri" w:hAnsi="Calibri" w:cs="Calibri"/>
          <w:sz w:val="22"/>
          <w:szCs w:val="22"/>
          <w:lang w:val="pl-PL"/>
        </w:rPr>
        <w:t xml:space="preserve"> podatku,</w:t>
      </w:r>
    </w:p>
    <w:p w:rsidR="00172E0D" w:rsidRPr="00015156" w:rsidRDefault="00172E0D" w:rsidP="00172E0D">
      <w:pPr>
        <w:pStyle w:val="Tekstpodstawowy32"/>
        <w:numPr>
          <w:ilvl w:val="0"/>
          <w:numId w:val="25"/>
        </w:numPr>
        <w:spacing w:before="40" w:after="40" w:line="276" w:lineRule="auto"/>
        <w:ind w:left="924" w:right="567" w:hanging="357"/>
        <w:rPr>
          <w:rFonts w:ascii="Calibri" w:hAnsi="Calibri" w:cs="Calibri"/>
          <w:sz w:val="22"/>
          <w:szCs w:val="22"/>
        </w:rPr>
      </w:pPr>
      <w:r w:rsidRPr="00015156">
        <w:rPr>
          <w:rFonts w:ascii="Calibri" w:hAnsi="Calibri" w:cs="Calibri"/>
          <w:sz w:val="22"/>
          <w:szCs w:val="22"/>
          <w:lang w:val="pl-PL"/>
        </w:rPr>
        <w:t>tworzenia kapitału żelaznego organizacji,</w:t>
      </w:r>
    </w:p>
    <w:p w:rsidR="00172E0D" w:rsidRPr="00015156" w:rsidRDefault="00172E0D" w:rsidP="00172E0D">
      <w:pPr>
        <w:pStyle w:val="Tekstpodstawowy32"/>
        <w:numPr>
          <w:ilvl w:val="0"/>
          <w:numId w:val="25"/>
        </w:numPr>
        <w:spacing w:before="40" w:after="40" w:line="276" w:lineRule="auto"/>
        <w:ind w:left="924" w:right="567" w:hanging="357"/>
        <w:rPr>
          <w:rFonts w:ascii="Calibri" w:hAnsi="Calibri" w:cs="Calibri"/>
          <w:sz w:val="22"/>
          <w:szCs w:val="22"/>
        </w:rPr>
      </w:pPr>
      <w:r w:rsidRPr="00015156">
        <w:rPr>
          <w:rFonts w:ascii="Calibri" w:hAnsi="Calibri" w:cs="Calibri"/>
          <w:sz w:val="22"/>
          <w:szCs w:val="22"/>
          <w:lang w:val="pl-PL"/>
        </w:rPr>
        <w:t>kosztów ponoszonych za granicą,</w:t>
      </w:r>
    </w:p>
    <w:p w:rsidR="00172E0D" w:rsidRPr="00015156" w:rsidRDefault="00172E0D" w:rsidP="00172E0D">
      <w:pPr>
        <w:pStyle w:val="Tekstpodstawowy32"/>
        <w:numPr>
          <w:ilvl w:val="0"/>
          <w:numId w:val="25"/>
        </w:numPr>
        <w:spacing w:before="40" w:after="4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kar, grzywien i odsetek karnych,</w:t>
      </w:r>
    </w:p>
    <w:p w:rsidR="00172E0D" w:rsidRPr="00015156" w:rsidRDefault="00172E0D" w:rsidP="00172E0D">
      <w:pPr>
        <w:pStyle w:val="Tekstpodstawowy32"/>
        <w:numPr>
          <w:ilvl w:val="0"/>
          <w:numId w:val="25"/>
        </w:numPr>
        <w:spacing w:before="40" w:after="4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zakupu napojów alkoholowych, wyrobów tytoniowych i innych używek,</w:t>
      </w:r>
    </w:p>
    <w:p w:rsidR="00172E0D" w:rsidRPr="00015156" w:rsidRDefault="00172E0D" w:rsidP="00172E0D">
      <w:pPr>
        <w:pStyle w:val="Tekstpodstawowy32"/>
        <w:numPr>
          <w:ilvl w:val="0"/>
          <w:numId w:val="25"/>
        </w:numPr>
        <w:spacing w:before="40" w:after="4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finansowania podatku dochodowego od osób prawnych,</w:t>
      </w:r>
    </w:p>
    <w:p w:rsidR="00172E0D" w:rsidRPr="00F24BB3" w:rsidRDefault="00172E0D" w:rsidP="00172E0D">
      <w:pPr>
        <w:pStyle w:val="Tekstpodstawowy32"/>
        <w:numPr>
          <w:ilvl w:val="0"/>
          <w:numId w:val="25"/>
        </w:numPr>
        <w:spacing w:before="40" w:after="40" w:line="276" w:lineRule="auto"/>
        <w:ind w:left="924" w:right="567" w:hanging="357"/>
        <w:rPr>
          <w:rFonts w:ascii="Calibri" w:hAnsi="Calibri" w:cs="Calibri"/>
          <w:sz w:val="22"/>
          <w:szCs w:val="22"/>
        </w:rPr>
      </w:pPr>
      <w:r w:rsidRPr="00015156">
        <w:rPr>
          <w:rFonts w:ascii="Calibri" w:hAnsi="Calibri" w:cs="Calibri"/>
          <w:sz w:val="22"/>
          <w:szCs w:val="22"/>
          <w:lang w:val="pl-PL"/>
        </w:rPr>
        <w:t>prowadzenia działalności gospodarcz</w:t>
      </w:r>
      <w:r w:rsidR="00666C2A">
        <w:rPr>
          <w:rFonts w:ascii="Calibri" w:hAnsi="Calibri" w:cs="Calibri"/>
          <w:sz w:val="22"/>
          <w:szCs w:val="22"/>
          <w:lang w:val="pl-PL"/>
        </w:rPr>
        <w:t>ej,</w:t>
      </w:r>
    </w:p>
    <w:p w:rsidR="00F24BB3" w:rsidRPr="000733AC" w:rsidRDefault="000733AC" w:rsidP="00172E0D">
      <w:pPr>
        <w:pStyle w:val="Tekstpodstawowy32"/>
        <w:numPr>
          <w:ilvl w:val="0"/>
          <w:numId w:val="25"/>
        </w:numPr>
        <w:spacing w:before="40" w:after="40" w:line="276" w:lineRule="auto"/>
        <w:ind w:left="924" w:right="567" w:hanging="357"/>
        <w:rPr>
          <w:rFonts w:ascii="Calibri" w:hAnsi="Calibri" w:cs="Calibri"/>
          <w:sz w:val="22"/>
          <w:szCs w:val="22"/>
          <w:lang w:val="pl-PL"/>
        </w:rPr>
      </w:pPr>
      <w:r>
        <w:rPr>
          <w:rFonts w:ascii="Calibri" w:hAnsi="Calibri" w:cs="Calibri"/>
          <w:sz w:val="22"/>
          <w:szCs w:val="22"/>
          <w:lang w:val="pl-PL"/>
        </w:rPr>
        <w:t>ś</w:t>
      </w:r>
      <w:r w:rsidR="00F24BB3">
        <w:rPr>
          <w:rFonts w:ascii="Calibri" w:hAnsi="Calibri" w:cs="Calibri"/>
          <w:sz w:val="22"/>
          <w:szCs w:val="22"/>
          <w:lang w:val="pl-PL"/>
        </w:rPr>
        <w:t>rodków trwałych w rozumieniu ustawy o rachunkowości</w:t>
      </w:r>
      <w:r w:rsidR="00666C2A">
        <w:rPr>
          <w:rFonts w:ascii="Calibri" w:hAnsi="Calibri" w:cs="Calibri"/>
          <w:sz w:val="22"/>
          <w:szCs w:val="22"/>
          <w:lang w:val="pl-PL"/>
        </w:rPr>
        <w:t>.</w:t>
      </w:r>
    </w:p>
    <w:bookmarkEnd w:id="1"/>
    <w:p w:rsidR="00172E0D" w:rsidRPr="00015156" w:rsidRDefault="00172E0D" w:rsidP="00172E0D">
      <w:pPr>
        <w:spacing w:before="400" w:after="400" w:line="276" w:lineRule="auto"/>
        <w:ind w:left="851" w:right="567"/>
        <w:jc w:val="center"/>
        <w:rPr>
          <w:rFonts w:ascii="Calibri" w:hAnsi="Calibri" w:cs="Calibri"/>
          <w:b/>
          <w:sz w:val="24"/>
          <w:szCs w:val="24"/>
          <w:u w:val="single"/>
        </w:rPr>
      </w:pPr>
      <w:r w:rsidRPr="00015156">
        <w:rPr>
          <w:rFonts w:ascii="Calibri" w:hAnsi="Calibri" w:cs="Calibri"/>
          <w:b/>
          <w:sz w:val="24"/>
          <w:szCs w:val="24"/>
          <w:u w:val="single"/>
        </w:rPr>
        <w:t>V SPOSÓB WYŁANIANIA REALIZATORÓW PROJEKTÓW</w:t>
      </w:r>
    </w:p>
    <w:p w:rsidR="00172E0D" w:rsidRPr="00015156" w:rsidRDefault="00172E0D" w:rsidP="00172E0D">
      <w:pPr>
        <w:pStyle w:val="Tekstpodstawowy32"/>
        <w:numPr>
          <w:ilvl w:val="0"/>
          <w:numId w:val="30"/>
        </w:numPr>
        <w:spacing w:line="276" w:lineRule="auto"/>
        <w:ind w:right="567"/>
        <w:rPr>
          <w:rFonts w:ascii="Calibri" w:hAnsi="Calibri" w:cs="Calibri"/>
          <w:sz w:val="22"/>
          <w:szCs w:val="22"/>
          <w:lang w:val="pl-PL"/>
        </w:rPr>
      </w:pPr>
      <w:r w:rsidRPr="00015156">
        <w:rPr>
          <w:rFonts w:ascii="Calibri" w:hAnsi="Calibri" w:cs="Calibri"/>
          <w:sz w:val="22"/>
          <w:szCs w:val="22"/>
          <w:lang w:val="pl-PL"/>
        </w:rPr>
        <w:t xml:space="preserve">Projekty przekazane do dofinansowania zostaną wyłonione w oparciu o przeprowadzoną ocenę formalną i merytoryczną wniosków. </w:t>
      </w:r>
    </w:p>
    <w:p w:rsidR="00172E0D" w:rsidRPr="00015156" w:rsidRDefault="00172E0D" w:rsidP="00172E0D">
      <w:pPr>
        <w:pStyle w:val="Tekstpodstawowy32"/>
        <w:numPr>
          <w:ilvl w:val="0"/>
          <w:numId w:val="30"/>
        </w:numPr>
        <w:spacing w:line="276" w:lineRule="auto"/>
        <w:ind w:right="567"/>
        <w:rPr>
          <w:rFonts w:ascii="Calibri" w:hAnsi="Calibri" w:cs="Calibri"/>
          <w:sz w:val="22"/>
          <w:szCs w:val="22"/>
          <w:lang w:val="pl-PL"/>
        </w:rPr>
      </w:pPr>
      <w:r w:rsidRPr="00015156">
        <w:rPr>
          <w:rFonts w:ascii="Calibri" w:hAnsi="Calibri" w:cs="Calibri"/>
          <w:sz w:val="22"/>
          <w:szCs w:val="22"/>
          <w:lang w:val="pl-PL"/>
        </w:rPr>
        <w:t>Ocena fo</w:t>
      </w:r>
      <w:r w:rsidR="00735C9D">
        <w:rPr>
          <w:rFonts w:ascii="Calibri" w:hAnsi="Calibri" w:cs="Calibri"/>
          <w:sz w:val="22"/>
          <w:szCs w:val="22"/>
          <w:lang w:val="pl-PL"/>
        </w:rPr>
        <w:t>rmalna dla grantów w wys. 7</w:t>
      </w:r>
      <w:r w:rsidRPr="00015156">
        <w:rPr>
          <w:rFonts w:ascii="Calibri" w:hAnsi="Calibri" w:cs="Calibri"/>
          <w:sz w:val="22"/>
          <w:szCs w:val="22"/>
          <w:lang w:val="pl-PL"/>
        </w:rPr>
        <w:t xml:space="preserve">000 zł. będzie prowadzona w oparciu </w:t>
      </w:r>
      <w:r w:rsidR="00246200" w:rsidRPr="00015156">
        <w:rPr>
          <w:rFonts w:ascii="Calibri" w:hAnsi="Calibri" w:cs="Calibri"/>
          <w:sz w:val="22"/>
          <w:szCs w:val="22"/>
          <w:lang w:val="pl-PL"/>
        </w:rPr>
        <w:br/>
      </w:r>
      <w:r w:rsidRPr="00015156">
        <w:rPr>
          <w:rFonts w:ascii="Calibri" w:hAnsi="Calibri" w:cs="Calibri"/>
          <w:sz w:val="22"/>
          <w:szCs w:val="22"/>
          <w:lang w:val="pl-PL"/>
        </w:rPr>
        <w:t>o następujące kryteria:</w:t>
      </w:r>
    </w:p>
    <w:p w:rsidR="00172E0D" w:rsidRPr="00015156" w:rsidRDefault="00172E0D" w:rsidP="00172E0D">
      <w:pPr>
        <w:pStyle w:val="Tekstpodstawowy32"/>
        <w:numPr>
          <w:ilvl w:val="0"/>
          <w:numId w:val="24"/>
        </w:numPr>
        <w:spacing w:before="120" w:after="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 xml:space="preserve">wniosek został złożony w systemie składania wniosków </w:t>
      </w:r>
      <w:proofErr w:type="spellStart"/>
      <w:r w:rsidRPr="00015156">
        <w:rPr>
          <w:rFonts w:ascii="Calibri" w:hAnsi="Calibri" w:cs="Calibri"/>
          <w:sz w:val="22"/>
          <w:szCs w:val="22"/>
          <w:lang w:val="pl-PL"/>
        </w:rPr>
        <w:t>on-line</w:t>
      </w:r>
      <w:proofErr w:type="spellEnd"/>
      <w:r w:rsidR="007D3907">
        <w:rPr>
          <w:rFonts w:ascii="Calibri" w:hAnsi="Calibri" w:cs="Calibri"/>
          <w:lang w:val="pl-PL"/>
        </w:rPr>
        <w:t>,</w:t>
      </w:r>
    </w:p>
    <w:p w:rsidR="00172E0D" w:rsidRPr="00015156" w:rsidRDefault="00172E0D" w:rsidP="00172E0D">
      <w:pPr>
        <w:pStyle w:val="Tekstpodstawowy32"/>
        <w:numPr>
          <w:ilvl w:val="0"/>
          <w:numId w:val="24"/>
        </w:numPr>
        <w:spacing w:before="120" w:after="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 xml:space="preserve">organizacja </w:t>
      </w:r>
      <w:r w:rsidR="00BB50FE">
        <w:rPr>
          <w:rFonts w:ascii="Calibri" w:hAnsi="Calibri" w:cs="Calibri"/>
          <w:sz w:val="22"/>
          <w:szCs w:val="22"/>
          <w:lang w:val="pl-PL"/>
        </w:rPr>
        <w:t xml:space="preserve">terminowo </w:t>
      </w:r>
      <w:r w:rsidRPr="00015156">
        <w:rPr>
          <w:rFonts w:ascii="Calibri" w:hAnsi="Calibri" w:cs="Calibri"/>
          <w:sz w:val="22"/>
          <w:szCs w:val="22"/>
          <w:lang w:val="pl-PL"/>
        </w:rPr>
        <w:t>złożyła podpisane potwierdzenie złożenia oferty w siedzibie właściwego Operatora</w:t>
      </w:r>
      <w:r w:rsidR="00246200" w:rsidRPr="00015156">
        <w:rPr>
          <w:rFonts w:ascii="Calibri" w:hAnsi="Calibri" w:cs="Calibri"/>
          <w:sz w:val="22"/>
          <w:szCs w:val="22"/>
          <w:lang w:val="pl-PL"/>
        </w:rPr>
        <w:t xml:space="preserve"> (Fundacja RC, Al. Grunwaldzka 5,Gdańsk-Wrzeszcz)</w:t>
      </w:r>
      <w:r w:rsidRPr="00015156">
        <w:rPr>
          <w:rFonts w:ascii="Calibri" w:hAnsi="Calibri" w:cs="Calibri"/>
          <w:sz w:val="22"/>
          <w:szCs w:val="22"/>
          <w:lang w:val="pl-PL"/>
        </w:rPr>
        <w:t>;</w:t>
      </w:r>
    </w:p>
    <w:p w:rsidR="00172E0D" w:rsidRPr="00015156" w:rsidRDefault="00172E0D" w:rsidP="00172E0D">
      <w:pPr>
        <w:pStyle w:val="Tekstpodstawowy32"/>
        <w:numPr>
          <w:ilvl w:val="0"/>
          <w:numId w:val="24"/>
        </w:numPr>
        <w:spacing w:before="120" w:after="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wn</w:t>
      </w:r>
      <w:r w:rsidR="007D3907">
        <w:rPr>
          <w:rFonts w:ascii="Calibri" w:hAnsi="Calibri" w:cs="Calibri"/>
          <w:sz w:val="22"/>
          <w:szCs w:val="22"/>
          <w:lang w:val="pl-PL"/>
        </w:rPr>
        <w:t xml:space="preserve">iosek został złożony w </w:t>
      </w:r>
      <w:r w:rsidR="00ED306A">
        <w:rPr>
          <w:rFonts w:ascii="Calibri" w:hAnsi="Calibri" w:cs="Calibri"/>
          <w:sz w:val="22"/>
          <w:szCs w:val="22"/>
          <w:lang w:val="pl-PL"/>
        </w:rPr>
        <w:t xml:space="preserve">regulaminowym </w:t>
      </w:r>
      <w:r w:rsidR="00FB0B58">
        <w:rPr>
          <w:rFonts w:ascii="Calibri" w:hAnsi="Calibri" w:cs="Calibri"/>
          <w:sz w:val="22"/>
          <w:szCs w:val="22"/>
          <w:lang w:val="pl-PL"/>
        </w:rPr>
        <w:t>terminie</w:t>
      </w:r>
      <w:r w:rsidR="007D3907" w:rsidRPr="007D3907">
        <w:rPr>
          <w:rFonts w:ascii="Calibri" w:hAnsi="Calibri" w:cs="Calibri"/>
          <w:sz w:val="22"/>
          <w:szCs w:val="22"/>
          <w:lang w:val="pl-PL"/>
        </w:rPr>
        <w:t>,</w:t>
      </w:r>
    </w:p>
    <w:p w:rsidR="00172E0D" w:rsidRPr="00015156" w:rsidRDefault="00172E0D" w:rsidP="00172E0D">
      <w:pPr>
        <w:pStyle w:val="Tekstpodstawowy32"/>
        <w:numPr>
          <w:ilvl w:val="0"/>
          <w:numId w:val="24"/>
        </w:numPr>
        <w:spacing w:before="120" w:after="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wypełniony wniosek jest kompletny (tzn. ma wypełnione wszystkie pola);</w:t>
      </w:r>
    </w:p>
    <w:p w:rsidR="00172E0D" w:rsidRPr="00015156" w:rsidRDefault="00172E0D" w:rsidP="00172E0D">
      <w:pPr>
        <w:pStyle w:val="Tekstpodstawowy32"/>
        <w:numPr>
          <w:ilvl w:val="0"/>
          <w:numId w:val="24"/>
        </w:numPr>
        <w:spacing w:before="120" w:after="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 xml:space="preserve">planowane działania odbywają się w terminie określonym w Regulaminie; </w:t>
      </w:r>
    </w:p>
    <w:p w:rsidR="00172E0D" w:rsidRPr="00015156" w:rsidRDefault="00172E0D" w:rsidP="00172E0D">
      <w:pPr>
        <w:pStyle w:val="Tekstpodstawowy32"/>
        <w:numPr>
          <w:ilvl w:val="0"/>
          <w:numId w:val="24"/>
        </w:numPr>
        <w:spacing w:before="120" w:after="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wniosek jest złożony przez podmiot uprawniony do udziału w konkursie;</w:t>
      </w:r>
    </w:p>
    <w:p w:rsidR="00172E0D" w:rsidRPr="00015156" w:rsidRDefault="00172E0D" w:rsidP="00172E0D">
      <w:pPr>
        <w:pStyle w:val="Tekstpodstawowy32"/>
        <w:numPr>
          <w:ilvl w:val="0"/>
          <w:numId w:val="24"/>
        </w:numPr>
        <w:spacing w:before="120" w:after="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 xml:space="preserve">wnioskodawca planuje prowadzić działania na terenie Miasta Gdańska; </w:t>
      </w:r>
    </w:p>
    <w:p w:rsidR="00172E0D" w:rsidRPr="00015156" w:rsidRDefault="00ED306A" w:rsidP="00172E0D">
      <w:pPr>
        <w:pStyle w:val="Tekstpodstawowy32"/>
        <w:numPr>
          <w:ilvl w:val="0"/>
          <w:numId w:val="24"/>
        </w:numPr>
        <w:spacing w:before="120" w:after="0" w:line="276" w:lineRule="auto"/>
        <w:ind w:left="924" w:right="567" w:hanging="357"/>
        <w:rPr>
          <w:rFonts w:ascii="Calibri" w:hAnsi="Calibri" w:cs="Calibri"/>
          <w:sz w:val="22"/>
          <w:szCs w:val="22"/>
          <w:lang w:val="pl-PL"/>
        </w:rPr>
      </w:pPr>
      <w:r>
        <w:rPr>
          <w:rFonts w:ascii="Calibri" w:hAnsi="Calibri" w:cs="Calibri"/>
          <w:sz w:val="22"/>
          <w:szCs w:val="22"/>
          <w:lang w:val="pl-PL"/>
        </w:rPr>
        <w:t>działania są realizowane</w:t>
      </w:r>
      <w:r w:rsidR="00172E0D" w:rsidRPr="00015156">
        <w:rPr>
          <w:rFonts w:ascii="Calibri" w:hAnsi="Calibri" w:cs="Calibri"/>
          <w:sz w:val="22"/>
          <w:szCs w:val="22"/>
          <w:lang w:val="pl-PL"/>
        </w:rPr>
        <w:t xml:space="preserve"> </w:t>
      </w:r>
      <w:r w:rsidRPr="00ED306A">
        <w:rPr>
          <w:rFonts w:ascii="Calibri" w:hAnsi="Calibri" w:cs="Calibri"/>
          <w:sz w:val="22"/>
          <w:szCs w:val="22"/>
          <w:u w:val="single"/>
          <w:lang w:val="pl-PL"/>
        </w:rPr>
        <w:t xml:space="preserve">przez i na </w:t>
      </w:r>
      <w:r w:rsidR="00172E0D" w:rsidRPr="00ED306A">
        <w:rPr>
          <w:rFonts w:ascii="Calibri" w:hAnsi="Calibri" w:cs="Calibri"/>
          <w:sz w:val="22"/>
          <w:szCs w:val="22"/>
          <w:u w:val="single"/>
          <w:lang w:val="pl-PL"/>
        </w:rPr>
        <w:t>rzecz</w:t>
      </w:r>
      <w:r w:rsidR="00172E0D" w:rsidRPr="00015156">
        <w:rPr>
          <w:rFonts w:ascii="Calibri" w:hAnsi="Calibri" w:cs="Calibri"/>
          <w:sz w:val="22"/>
          <w:szCs w:val="22"/>
          <w:lang w:val="pl-PL"/>
        </w:rPr>
        <w:t xml:space="preserve"> mieszkańców Miasta Gdańska;</w:t>
      </w:r>
    </w:p>
    <w:p w:rsidR="00172E0D" w:rsidRPr="00015156" w:rsidRDefault="00172E0D" w:rsidP="00172E0D">
      <w:pPr>
        <w:pStyle w:val="Tekstpodstawowy32"/>
        <w:numPr>
          <w:ilvl w:val="0"/>
          <w:numId w:val="24"/>
        </w:numPr>
        <w:spacing w:before="120" w:after="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wnioskowana kwota nie przekracza maksymalnej kwoty dofinansowania;</w:t>
      </w:r>
    </w:p>
    <w:p w:rsidR="00172E0D" w:rsidRPr="00015156" w:rsidRDefault="00172E0D" w:rsidP="00172E0D">
      <w:pPr>
        <w:pStyle w:val="Tekstpodstawowy32"/>
        <w:numPr>
          <w:ilvl w:val="0"/>
          <w:numId w:val="24"/>
        </w:numPr>
        <w:spacing w:before="120" w:after="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organizacja ma zaplanowany wkład własny niefinansowy w wysokości minimum 10% wartości wnioskowanego wsparcia finansowego, w postaci pracy wolontariackiej;</w:t>
      </w:r>
    </w:p>
    <w:p w:rsidR="00172E0D" w:rsidRPr="00015156" w:rsidRDefault="00172E0D" w:rsidP="00172E0D">
      <w:pPr>
        <w:pStyle w:val="Tekstpodstawowy32"/>
        <w:numPr>
          <w:ilvl w:val="0"/>
          <w:numId w:val="24"/>
        </w:numPr>
        <w:spacing w:before="120" w:after="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 xml:space="preserve">budżet uwzględnia założone limity procentowe i kwotowe kosztów; </w:t>
      </w:r>
    </w:p>
    <w:p w:rsidR="00172E0D" w:rsidRPr="00015156" w:rsidRDefault="00172E0D" w:rsidP="00172E0D">
      <w:pPr>
        <w:pStyle w:val="Tekstpodstawowy32"/>
        <w:numPr>
          <w:ilvl w:val="0"/>
          <w:numId w:val="24"/>
        </w:numPr>
        <w:spacing w:before="120" w:after="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organizacja nie przewiduje pobierania opłat od uczestników działań;</w:t>
      </w:r>
    </w:p>
    <w:p w:rsidR="00172E0D" w:rsidRPr="00ED306A" w:rsidRDefault="00172E0D" w:rsidP="00172E0D">
      <w:pPr>
        <w:pStyle w:val="Tekstpodstawowy32"/>
        <w:numPr>
          <w:ilvl w:val="0"/>
          <w:numId w:val="24"/>
        </w:numPr>
        <w:spacing w:before="120" w:after="0" w:line="276" w:lineRule="auto"/>
        <w:ind w:left="924" w:right="567" w:hanging="357"/>
        <w:rPr>
          <w:rFonts w:ascii="Calibri" w:hAnsi="Calibri" w:cs="Calibri"/>
          <w:sz w:val="22"/>
          <w:szCs w:val="22"/>
          <w:u w:val="single"/>
          <w:lang w:val="pl-PL"/>
        </w:rPr>
      </w:pPr>
      <w:r w:rsidRPr="00015156">
        <w:rPr>
          <w:rFonts w:ascii="Calibri" w:hAnsi="Calibri" w:cs="Calibri"/>
          <w:sz w:val="22"/>
          <w:szCs w:val="22"/>
          <w:lang w:val="pl-PL"/>
        </w:rPr>
        <w:t>organizacja załączyła do wni</w:t>
      </w:r>
      <w:r w:rsidR="00ED306A">
        <w:rPr>
          <w:rFonts w:ascii="Calibri" w:hAnsi="Calibri" w:cs="Calibri"/>
          <w:sz w:val="22"/>
          <w:szCs w:val="22"/>
          <w:lang w:val="pl-PL"/>
        </w:rPr>
        <w:t>osku wymagane dokumenty (</w:t>
      </w:r>
      <w:r w:rsidRPr="00ED306A">
        <w:rPr>
          <w:rFonts w:ascii="Calibri" w:hAnsi="Calibri" w:cs="Calibri"/>
          <w:sz w:val="22"/>
          <w:szCs w:val="22"/>
          <w:u w:val="single"/>
          <w:lang w:val="pl-PL"/>
        </w:rPr>
        <w:t>dotyczy</w:t>
      </w:r>
      <w:r w:rsidR="00ED306A" w:rsidRPr="00ED306A">
        <w:rPr>
          <w:rFonts w:ascii="Calibri" w:hAnsi="Calibri" w:cs="Calibri"/>
          <w:sz w:val="22"/>
          <w:szCs w:val="22"/>
          <w:u w:val="single"/>
          <w:lang w:val="pl-PL"/>
        </w:rPr>
        <w:t xml:space="preserve"> tylko złożenia potwierdzenia wniosku w przewidzianym terminie</w:t>
      </w:r>
      <w:r w:rsidR="00FB0B58">
        <w:rPr>
          <w:rFonts w:ascii="Calibri" w:hAnsi="Calibri" w:cs="Calibri"/>
          <w:sz w:val="22"/>
          <w:szCs w:val="22"/>
          <w:u w:val="single"/>
          <w:lang w:val="pl-PL"/>
        </w:rPr>
        <w:t>, drogą elektroniczną</w:t>
      </w:r>
      <w:r w:rsidRPr="00ED306A">
        <w:rPr>
          <w:rFonts w:ascii="Calibri" w:hAnsi="Calibri" w:cs="Calibri"/>
          <w:sz w:val="22"/>
          <w:szCs w:val="22"/>
          <w:u w:val="single"/>
          <w:lang w:val="pl-PL"/>
        </w:rPr>
        <w:t>).</w:t>
      </w:r>
    </w:p>
    <w:p w:rsidR="00172E0D" w:rsidRPr="00015156" w:rsidRDefault="00172E0D" w:rsidP="00172E0D">
      <w:pPr>
        <w:spacing w:after="120" w:line="276" w:lineRule="auto"/>
        <w:ind w:left="570" w:right="567"/>
        <w:jc w:val="both"/>
        <w:rPr>
          <w:rFonts w:ascii="Calibri" w:hAnsi="Calibri" w:cs="Calibri"/>
          <w:lang w:val="pl-PL"/>
        </w:rPr>
      </w:pPr>
    </w:p>
    <w:p w:rsidR="00172E0D" w:rsidRPr="00015156" w:rsidRDefault="00172E0D" w:rsidP="00172E0D">
      <w:pPr>
        <w:numPr>
          <w:ilvl w:val="0"/>
          <w:numId w:val="30"/>
        </w:numPr>
        <w:spacing w:after="120" w:line="276" w:lineRule="auto"/>
        <w:ind w:right="567"/>
        <w:jc w:val="both"/>
        <w:rPr>
          <w:rFonts w:ascii="Calibri" w:hAnsi="Calibri" w:cs="Calibri"/>
          <w:lang w:val="pl-PL"/>
        </w:rPr>
      </w:pPr>
      <w:r w:rsidRPr="00015156">
        <w:rPr>
          <w:rFonts w:ascii="Calibri" w:hAnsi="Calibri" w:cs="Calibri"/>
          <w:lang w:val="pl-PL"/>
        </w:rPr>
        <w:lastRenderedPageBreak/>
        <w:t xml:space="preserve">Operator dokona oceny formalnej w terminie </w:t>
      </w:r>
      <w:r w:rsidRPr="00015156">
        <w:rPr>
          <w:rFonts w:ascii="Calibri" w:hAnsi="Calibri" w:cs="Calibri"/>
          <w:b/>
          <w:lang w:val="pl-PL"/>
        </w:rPr>
        <w:t>max. 3 dni</w:t>
      </w:r>
      <w:r w:rsidRPr="00015156">
        <w:rPr>
          <w:rFonts w:ascii="Calibri" w:hAnsi="Calibri" w:cs="Calibri"/>
          <w:lang w:val="pl-PL"/>
        </w:rPr>
        <w:t xml:space="preserve"> od momentu zakończenia </w:t>
      </w:r>
      <w:r w:rsidR="009F2993" w:rsidRPr="00015156">
        <w:rPr>
          <w:rFonts w:ascii="Calibri" w:hAnsi="Calibri" w:cs="Calibri"/>
          <w:lang w:val="pl-PL"/>
        </w:rPr>
        <w:t xml:space="preserve">okresu </w:t>
      </w:r>
      <w:r w:rsidR="005A57BB" w:rsidRPr="00015156">
        <w:rPr>
          <w:rFonts w:ascii="Calibri" w:hAnsi="Calibri" w:cs="Calibri"/>
          <w:lang w:val="pl-PL"/>
        </w:rPr>
        <w:t>składania potwierdzeń złożenia wniosku</w:t>
      </w:r>
      <w:r w:rsidRPr="00015156">
        <w:rPr>
          <w:rFonts w:ascii="Calibri" w:hAnsi="Calibri" w:cs="Calibri"/>
          <w:lang w:val="pl-PL"/>
        </w:rPr>
        <w:t>. W przypadku braków formalnych wezwie do ich niezwłocznego uzupełnienia</w:t>
      </w:r>
      <w:r w:rsidR="005A57BB" w:rsidRPr="00015156">
        <w:rPr>
          <w:rFonts w:ascii="Calibri" w:hAnsi="Calibri" w:cs="Calibri"/>
          <w:lang w:val="pl-PL"/>
        </w:rPr>
        <w:t xml:space="preserve"> w ciągu następnych 3 dni</w:t>
      </w:r>
      <w:r w:rsidRPr="00015156">
        <w:rPr>
          <w:rFonts w:ascii="Calibri" w:hAnsi="Calibri" w:cs="Calibri"/>
          <w:lang w:val="pl-PL"/>
        </w:rPr>
        <w:t xml:space="preserve">. </w:t>
      </w:r>
    </w:p>
    <w:p w:rsidR="00172E0D" w:rsidRPr="00015156" w:rsidRDefault="00172E0D" w:rsidP="00172E0D">
      <w:pPr>
        <w:numPr>
          <w:ilvl w:val="0"/>
          <w:numId w:val="30"/>
        </w:numPr>
        <w:spacing w:after="120" w:line="276" w:lineRule="auto"/>
        <w:ind w:right="567"/>
        <w:jc w:val="both"/>
        <w:rPr>
          <w:rFonts w:ascii="Calibri" w:hAnsi="Calibri" w:cs="Calibri"/>
          <w:lang w:val="pl-PL"/>
        </w:rPr>
      </w:pPr>
      <w:r w:rsidRPr="00015156">
        <w:rPr>
          <w:rFonts w:ascii="Calibri" w:hAnsi="Calibri" w:cs="Calibri"/>
          <w:lang w:val="pl-PL"/>
        </w:rPr>
        <w:t>Wnioski, które spełnią wszystkie powyż</w:t>
      </w:r>
      <w:r w:rsidR="00D25462">
        <w:rPr>
          <w:rFonts w:ascii="Calibri" w:hAnsi="Calibri" w:cs="Calibri"/>
          <w:lang w:val="pl-PL"/>
        </w:rPr>
        <w:t xml:space="preserve">sze wymagania formalne, zostaną opublikowane na </w:t>
      </w:r>
      <w:proofErr w:type="spellStart"/>
      <w:r w:rsidR="00D25462">
        <w:rPr>
          <w:rFonts w:ascii="Calibri" w:hAnsi="Calibri" w:cs="Calibri"/>
          <w:lang w:val="pl-PL"/>
        </w:rPr>
        <w:t>str</w:t>
      </w:r>
      <w:proofErr w:type="spellEnd"/>
      <w:r w:rsidR="00D25462">
        <w:rPr>
          <w:rFonts w:ascii="Calibri" w:hAnsi="Calibri" w:cs="Calibri"/>
          <w:lang w:val="pl-PL"/>
        </w:rPr>
        <w:t xml:space="preserve"> GFS </w:t>
      </w:r>
      <w:hyperlink r:id="rId9" w:history="1">
        <w:r w:rsidR="00D25462" w:rsidRPr="00A63876">
          <w:rPr>
            <w:rStyle w:val="Hipercze"/>
            <w:rFonts w:asciiTheme="minorHAnsi" w:hAnsiTheme="minorHAnsi" w:cstheme="minorHAnsi"/>
            <w:b/>
            <w:lang w:val="pl-PL"/>
          </w:rPr>
          <w:t>www.gfs.org.pl</w:t>
        </w:r>
      </w:hyperlink>
      <w:r w:rsidR="00D25462">
        <w:rPr>
          <w:rFonts w:asciiTheme="minorHAnsi" w:hAnsiTheme="minorHAnsi" w:cstheme="minorHAnsi"/>
          <w:b/>
          <w:color w:val="0070C0"/>
          <w:lang w:val="pl-PL"/>
        </w:rPr>
        <w:t xml:space="preserve"> </w:t>
      </w:r>
      <w:r w:rsidR="00D25462" w:rsidRPr="00D25462">
        <w:rPr>
          <w:rFonts w:asciiTheme="minorHAnsi" w:hAnsiTheme="minorHAnsi" w:cstheme="minorHAnsi"/>
          <w:lang w:val="pl-PL"/>
        </w:rPr>
        <w:t>i</w:t>
      </w:r>
      <w:r w:rsidR="00D25462">
        <w:rPr>
          <w:rFonts w:ascii="Calibri" w:hAnsi="Calibri" w:cs="Calibri"/>
          <w:lang w:val="pl-PL"/>
        </w:rPr>
        <w:t xml:space="preserve"> </w:t>
      </w:r>
      <w:r w:rsidRPr="00015156">
        <w:rPr>
          <w:rFonts w:ascii="Calibri" w:hAnsi="Calibri" w:cs="Calibri"/>
          <w:lang w:val="pl-PL"/>
        </w:rPr>
        <w:t xml:space="preserve">przekazane do </w:t>
      </w:r>
      <w:r w:rsidR="00D25462">
        <w:rPr>
          <w:rFonts w:ascii="Calibri" w:hAnsi="Calibri" w:cs="Calibri"/>
          <w:lang w:val="pl-PL"/>
        </w:rPr>
        <w:t xml:space="preserve">etapu </w:t>
      </w:r>
      <w:r w:rsidRPr="00015156">
        <w:rPr>
          <w:rFonts w:ascii="Calibri" w:hAnsi="Calibri" w:cs="Calibri"/>
          <w:lang w:val="pl-PL"/>
        </w:rPr>
        <w:t xml:space="preserve">oceny merytorycznej. </w:t>
      </w:r>
    </w:p>
    <w:p w:rsidR="00172E0D" w:rsidRPr="00015156" w:rsidRDefault="00246200" w:rsidP="00172E0D">
      <w:pPr>
        <w:numPr>
          <w:ilvl w:val="0"/>
          <w:numId w:val="30"/>
        </w:numPr>
        <w:spacing w:after="120" w:line="276" w:lineRule="auto"/>
        <w:ind w:right="567"/>
        <w:jc w:val="both"/>
        <w:rPr>
          <w:rFonts w:ascii="Calibri" w:hAnsi="Calibri" w:cs="Calibri"/>
          <w:lang w:val="pl-PL"/>
        </w:rPr>
      </w:pPr>
      <w:r w:rsidRPr="00015156">
        <w:rPr>
          <w:rFonts w:ascii="Calibri" w:hAnsi="Calibri" w:cs="Calibri"/>
          <w:lang w:val="pl-PL"/>
        </w:rPr>
        <w:t>Ocena merytoryczna dla grantów</w:t>
      </w:r>
      <w:r w:rsidR="00E300A6">
        <w:rPr>
          <w:rFonts w:ascii="Calibri" w:hAnsi="Calibri" w:cs="Calibri"/>
          <w:lang w:val="pl-PL"/>
        </w:rPr>
        <w:t xml:space="preserve"> do wysokości 7</w:t>
      </w:r>
      <w:r w:rsidR="00172E0D" w:rsidRPr="00015156">
        <w:rPr>
          <w:rFonts w:ascii="Calibri" w:hAnsi="Calibri" w:cs="Calibri"/>
          <w:lang w:val="pl-PL"/>
        </w:rPr>
        <w:t xml:space="preserve">000 zł będzie prowadzona w oparciu </w:t>
      </w:r>
      <w:r w:rsidRPr="00015156">
        <w:rPr>
          <w:rFonts w:ascii="Calibri" w:hAnsi="Calibri" w:cs="Calibri"/>
          <w:lang w:val="pl-PL"/>
        </w:rPr>
        <w:br/>
      </w:r>
      <w:r w:rsidR="00172E0D" w:rsidRPr="00015156">
        <w:rPr>
          <w:rFonts w:ascii="Calibri" w:hAnsi="Calibri" w:cs="Calibri"/>
          <w:lang w:val="pl-PL"/>
        </w:rPr>
        <w:t>o następujące kryteria:</w:t>
      </w:r>
    </w:p>
    <w:p w:rsidR="00172E0D" w:rsidRPr="00C23CE2" w:rsidRDefault="00246200" w:rsidP="00172E0D">
      <w:pPr>
        <w:numPr>
          <w:ilvl w:val="1"/>
          <w:numId w:val="31"/>
        </w:numPr>
        <w:spacing w:after="120" w:line="276" w:lineRule="auto"/>
        <w:ind w:left="924" w:right="567" w:hanging="357"/>
        <w:jc w:val="both"/>
        <w:rPr>
          <w:rFonts w:ascii="Calibri" w:hAnsi="Calibri" w:cs="Calibri"/>
          <w:sz w:val="20"/>
          <w:szCs w:val="20"/>
          <w:lang w:val="pl-PL"/>
        </w:rPr>
      </w:pPr>
      <w:r w:rsidRPr="00C23CE2">
        <w:rPr>
          <w:rFonts w:ascii="Calibri" w:hAnsi="Calibri" w:cs="Calibri"/>
          <w:sz w:val="20"/>
          <w:szCs w:val="20"/>
          <w:lang w:val="pl-PL"/>
        </w:rPr>
        <w:t>z</w:t>
      </w:r>
      <w:r w:rsidR="00172E0D" w:rsidRPr="00C23CE2">
        <w:rPr>
          <w:rFonts w:ascii="Calibri" w:hAnsi="Calibri" w:cs="Calibri"/>
          <w:sz w:val="20"/>
          <w:szCs w:val="20"/>
          <w:lang w:val="pl-PL"/>
        </w:rPr>
        <w:t>aplanowana działania są spójne i realne (max. 3 pkt);</w:t>
      </w:r>
    </w:p>
    <w:p w:rsidR="00172E0D" w:rsidRPr="00C23CE2" w:rsidRDefault="00E77C2B" w:rsidP="00172E0D">
      <w:pPr>
        <w:numPr>
          <w:ilvl w:val="1"/>
          <w:numId w:val="31"/>
        </w:numPr>
        <w:spacing w:after="120" w:line="276" w:lineRule="auto"/>
        <w:ind w:left="924" w:right="567" w:hanging="357"/>
        <w:jc w:val="both"/>
        <w:rPr>
          <w:rFonts w:ascii="Calibri" w:hAnsi="Calibri" w:cs="Calibri"/>
          <w:sz w:val="20"/>
          <w:szCs w:val="20"/>
          <w:lang w:val="pl-PL"/>
        </w:rPr>
      </w:pPr>
      <w:r w:rsidRPr="00C23CE2">
        <w:rPr>
          <w:rFonts w:asciiTheme="minorHAnsi" w:hAnsiTheme="minorHAnsi" w:cs="Arial"/>
          <w:bCs/>
          <w:sz w:val="20"/>
          <w:szCs w:val="20"/>
          <w:shd w:val="clear" w:color="auto" w:fill="FFFFFF"/>
          <w:lang w:val="pl-PL"/>
        </w:rPr>
        <w:t xml:space="preserve"> określono determinanty sukcesu w projekcie</w:t>
      </w:r>
      <w:r w:rsidRPr="00C23CE2">
        <w:rPr>
          <w:rFonts w:cs="Arial"/>
          <w:sz w:val="20"/>
          <w:szCs w:val="20"/>
          <w:shd w:val="clear" w:color="auto" w:fill="FFFFFF"/>
          <w:lang w:val="pl-PL"/>
        </w:rPr>
        <w:t> </w:t>
      </w:r>
      <w:r w:rsidRPr="00C23CE2">
        <w:rPr>
          <w:rFonts w:cs="Arial"/>
          <w:sz w:val="20"/>
          <w:szCs w:val="20"/>
          <w:lang w:val="pl-PL"/>
        </w:rPr>
        <w:t xml:space="preserve"> </w:t>
      </w:r>
      <w:r w:rsidR="00172E0D" w:rsidRPr="00C23CE2">
        <w:rPr>
          <w:rFonts w:ascii="Calibri" w:hAnsi="Calibri" w:cs="Calibri"/>
          <w:sz w:val="20"/>
          <w:szCs w:val="20"/>
          <w:lang w:val="pl-PL"/>
        </w:rPr>
        <w:t>(</w:t>
      </w:r>
      <w:proofErr w:type="spellStart"/>
      <w:r w:rsidR="00172E0D" w:rsidRPr="00C23CE2">
        <w:rPr>
          <w:rFonts w:ascii="Calibri" w:hAnsi="Calibri" w:cs="Calibri"/>
          <w:sz w:val="20"/>
          <w:szCs w:val="20"/>
          <w:lang w:val="pl-PL"/>
        </w:rPr>
        <w:t>max</w:t>
      </w:r>
      <w:proofErr w:type="spellEnd"/>
      <w:r w:rsidR="00172E0D" w:rsidRPr="00C23CE2">
        <w:rPr>
          <w:rFonts w:ascii="Calibri" w:hAnsi="Calibri" w:cs="Calibri"/>
          <w:sz w:val="20"/>
          <w:szCs w:val="20"/>
          <w:lang w:val="pl-PL"/>
        </w:rPr>
        <w:t>. 3 pkt.);</w:t>
      </w:r>
    </w:p>
    <w:p w:rsidR="00172E0D" w:rsidRPr="00C23CE2" w:rsidRDefault="00172E0D" w:rsidP="00172E0D">
      <w:pPr>
        <w:numPr>
          <w:ilvl w:val="1"/>
          <w:numId w:val="31"/>
        </w:numPr>
        <w:spacing w:after="120" w:line="276" w:lineRule="auto"/>
        <w:ind w:left="924" w:right="567" w:hanging="357"/>
        <w:jc w:val="both"/>
        <w:rPr>
          <w:rFonts w:ascii="Calibri" w:hAnsi="Calibri" w:cs="Calibri"/>
          <w:sz w:val="20"/>
          <w:szCs w:val="20"/>
          <w:lang w:val="pl-PL"/>
        </w:rPr>
      </w:pPr>
      <w:r w:rsidRPr="00C23CE2">
        <w:rPr>
          <w:rFonts w:ascii="Calibri" w:hAnsi="Calibri" w:cs="Calibri"/>
          <w:sz w:val="20"/>
          <w:szCs w:val="20"/>
          <w:lang w:val="pl-PL"/>
        </w:rPr>
        <w:t>działania odpo</w:t>
      </w:r>
      <w:r w:rsidR="00C23CE2">
        <w:rPr>
          <w:rFonts w:ascii="Calibri" w:hAnsi="Calibri" w:cs="Calibri"/>
          <w:sz w:val="20"/>
          <w:szCs w:val="20"/>
          <w:lang w:val="pl-PL"/>
        </w:rPr>
        <w:t>wiadają na potrzeby społeczności</w:t>
      </w:r>
      <w:r w:rsidR="00246200" w:rsidRPr="00C23CE2">
        <w:rPr>
          <w:rFonts w:ascii="Calibri" w:hAnsi="Calibri" w:cs="Calibri"/>
          <w:sz w:val="20"/>
          <w:szCs w:val="20"/>
          <w:lang w:val="pl-PL"/>
        </w:rPr>
        <w:t>,</w:t>
      </w:r>
      <w:r w:rsidRPr="00C23CE2">
        <w:rPr>
          <w:rFonts w:ascii="Calibri" w:hAnsi="Calibri" w:cs="Calibri"/>
          <w:sz w:val="20"/>
          <w:szCs w:val="20"/>
          <w:lang w:val="pl-PL"/>
        </w:rPr>
        <w:t xml:space="preserve"> do której są skierowane (max. 3 pkt.);</w:t>
      </w:r>
    </w:p>
    <w:p w:rsidR="00811FCD" w:rsidRPr="00C23CE2" w:rsidRDefault="00D365D0" w:rsidP="00172E0D">
      <w:pPr>
        <w:numPr>
          <w:ilvl w:val="1"/>
          <w:numId w:val="31"/>
        </w:numPr>
        <w:spacing w:after="120" w:line="276" w:lineRule="auto"/>
        <w:ind w:left="924" w:right="567" w:hanging="357"/>
        <w:jc w:val="both"/>
        <w:rPr>
          <w:rFonts w:ascii="Calibri" w:hAnsi="Calibri" w:cs="Calibri"/>
          <w:sz w:val="20"/>
          <w:szCs w:val="20"/>
          <w:lang w:val="pl-PL"/>
        </w:rPr>
      </w:pPr>
      <w:r w:rsidRPr="00C23CE2">
        <w:rPr>
          <w:rFonts w:ascii="Calibri" w:hAnsi="Calibri" w:cs="Calibri"/>
          <w:sz w:val="20"/>
          <w:szCs w:val="20"/>
          <w:lang w:val="pl-PL"/>
        </w:rPr>
        <w:t xml:space="preserve">zaplanowane działania </w:t>
      </w:r>
      <w:r w:rsidR="00811FCD" w:rsidRPr="00C23CE2">
        <w:rPr>
          <w:rFonts w:ascii="Calibri" w:hAnsi="Calibri" w:cs="Calibri"/>
          <w:sz w:val="20"/>
          <w:szCs w:val="20"/>
          <w:lang w:val="pl-PL"/>
        </w:rPr>
        <w:t xml:space="preserve">w I NABORZE (z wyboru/ nie obowiązkowo) </w:t>
      </w:r>
      <w:r w:rsidRPr="00C23CE2">
        <w:rPr>
          <w:rFonts w:ascii="Calibri" w:hAnsi="Calibri" w:cs="Calibri"/>
          <w:sz w:val="20"/>
          <w:szCs w:val="20"/>
          <w:lang w:val="pl-PL"/>
        </w:rPr>
        <w:t xml:space="preserve">wpisują się </w:t>
      </w:r>
      <w:r w:rsidR="00811FCD" w:rsidRPr="00C23CE2">
        <w:rPr>
          <w:rFonts w:ascii="Calibri" w:hAnsi="Calibri" w:cs="Calibri"/>
          <w:sz w:val="20"/>
          <w:szCs w:val="20"/>
          <w:lang w:val="pl-PL"/>
        </w:rPr>
        <w:br/>
        <w:t>w aktualny</w:t>
      </w:r>
      <w:r w:rsidRPr="00C23CE2">
        <w:rPr>
          <w:rFonts w:ascii="Calibri" w:hAnsi="Calibri" w:cs="Calibri"/>
          <w:sz w:val="20"/>
          <w:szCs w:val="20"/>
          <w:lang w:val="pl-PL"/>
        </w:rPr>
        <w:t xml:space="preserve"> kontekst społecznych </w:t>
      </w:r>
      <w:r w:rsidR="00A65AEC" w:rsidRPr="00C23CE2">
        <w:rPr>
          <w:rFonts w:ascii="Calibri" w:hAnsi="Calibri" w:cs="Calibri"/>
          <w:sz w:val="20"/>
          <w:szCs w:val="20"/>
          <w:lang w:val="pl-PL"/>
        </w:rPr>
        <w:t xml:space="preserve">uwarunkowań i </w:t>
      </w:r>
      <w:r w:rsidRPr="00C23CE2">
        <w:rPr>
          <w:rFonts w:ascii="Calibri" w:hAnsi="Calibri" w:cs="Calibri"/>
          <w:sz w:val="20"/>
          <w:szCs w:val="20"/>
          <w:lang w:val="pl-PL"/>
        </w:rPr>
        <w:t>skutków epidemii</w:t>
      </w:r>
      <w:r w:rsidR="00811FCD" w:rsidRPr="00C23CE2">
        <w:rPr>
          <w:rFonts w:ascii="Calibri" w:hAnsi="Calibri" w:cs="Calibri"/>
          <w:sz w:val="20"/>
          <w:szCs w:val="20"/>
          <w:lang w:val="pl-PL"/>
        </w:rPr>
        <w:t>.</w:t>
      </w:r>
    </w:p>
    <w:p w:rsidR="00D365D0" w:rsidRPr="00C23CE2" w:rsidRDefault="00811FCD" w:rsidP="00811FCD">
      <w:pPr>
        <w:numPr>
          <w:ilvl w:val="1"/>
          <w:numId w:val="31"/>
        </w:numPr>
        <w:spacing w:after="120" w:line="276" w:lineRule="auto"/>
        <w:ind w:left="924" w:right="567" w:hanging="357"/>
        <w:jc w:val="both"/>
        <w:rPr>
          <w:rFonts w:ascii="Calibri" w:hAnsi="Calibri" w:cs="Calibri"/>
          <w:sz w:val="20"/>
          <w:szCs w:val="20"/>
          <w:u w:val="single"/>
          <w:lang w:val="pl-PL"/>
        </w:rPr>
      </w:pPr>
      <w:r w:rsidRPr="00C23CE2">
        <w:rPr>
          <w:rFonts w:ascii="Calibri" w:hAnsi="Calibri" w:cs="Calibri"/>
          <w:sz w:val="20"/>
          <w:szCs w:val="20"/>
          <w:lang w:val="pl-PL"/>
        </w:rPr>
        <w:t xml:space="preserve"> dla wnioskodawców podejmujących środki zaradcze na rzecz adaptowania działań projektowych do aktualnej rzeczywistości społecznej, Komisja Oceny Wniosków może ustanowić dodatkowe instrumenty wsparcia (</w:t>
      </w:r>
      <w:r w:rsidRPr="00C23CE2">
        <w:rPr>
          <w:rFonts w:ascii="Calibri" w:hAnsi="Calibri" w:cs="Calibri"/>
          <w:sz w:val="20"/>
          <w:szCs w:val="20"/>
          <w:u w:val="single"/>
          <w:lang w:val="pl-PL"/>
        </w:rPr>
        <w:t xml:space="preserve">np. w postaci </w:t>
      </w:r>
      <w:r w:rsidR="00A65AEC" w:rsidRPr="00C23CE2">
        <w:rPr>
          <w:rFonts w:ascii="Calibri" w:hAnsi="Calibri" w:cs="Calibri"/>
          <w:sz w:val="20"/>
          <w:szCs w:val="20"/>
          <w:u w:val="single"/>
          <w:lang w:val="pl-PL"/>
        </w:rPr>
        <w:t>promocji czy wsparcia merytorycznego</w:t>
      </w:r>
      <w:r w:rsidRPr="00C23CE2">
        <w:rPr>
          <w:rFonts w:ascii="Calibri" w:hAnsi="Calibri" w:cs="Calibri"/>
          <w:sz w:val="20"/>
          <w:szCs w:val="20"/>
          <w:u w:val="single"/>
          <w:lang w:val="pl-PL"/>
        </w:rPr>
        <w:t>) dla najbardziej nowatorskich projektów (oddziałujących na sąsied</w:t>
      </w:r>
      <w:r w:rsidR="00A65AEC" w:rsidRPr="00C23CE2">
        <w:rPr>
          <w:rFonts w:ascii="Calibri" w:hAnsi="Calibri" w:cs="Calibri"/>
          <w:sz w:val="20"/>
          <w:szCs w:val="20"/>
          <w:u w:val="single"/>
          <w:lang w:val="pl-PL"/>
        </w:rPr>
        <w:t>ztwo w czasie epidemii</w:t>
      </w:r>
      <w:r w:rsidRPr="00C23CE2">
        <w:rPr>
          <w:rFonts w:ascii="Calibri" w:hAnsi="Calibri" w:cs="Calibri"/>
          <w:sz w:val="20"/>
          <w:szCs w:val="20"/>
          <w:u w:val="single"/>
          <w:lang w:val="pl-PL"/>
        </w:rPr>
        <w:t xml:space="preserve">/ przeciwdziałających </w:t>
      </w:r>
      <w:r w:rsidR="00A65AEC" w:rsidRPr="00C23CE2">
        <w:rPr>
          <w:rFonts w:ascii="Calibri" w:hAnsi="Calibri" w:cs="Calibri"/>
          <w:sz w:val="20"/>
          <w:szCs w:val="20"/>
          <w:u w:val="single"/>
          <w:lang w:val="pl-PL"/>
        </w:rPr>
        <w:t>jej skutkom społecznym</w:t>
      </w:r>
      <w:r w:rsidRPr="00C23CE2">
        <w:rPr>
          <w:rFonts w:ascii="Calibri" w:hAnsi="Calibri" w:cs="Calibri"/>
          <w:sz w:val="20"/>
          <w:szCs w:val="20"/>
          <w:u w:val="single"/>
          <w:lang w:val="pl-PL"/>
        </w:rPr>
        <w:t>).</w:t>
      </w:r>
    </w:p>
    <w:p w:rsidR="00172E0D" w:rsidRPr="00C23CE2" w:rsidRDefault="00246200" w:rsidP="00172E0D">
      <w:pPr>
        <w:numPr>
          <w:ilvl w:val="1"/>
          <w:numId w:val="31"/>
        </w:numPr>
        <w:spacing w:after="120" w:line="276" w:lineRule="auto"/>
        <w:ind w:left="924" w:right="567" w:hanging="357"/>
        <w:jc w:val="both"/>
        <w:rPr>
          <w:rFonts w:ascii="Calibri" w:hAnsi="Calibri" w:cs="Calibri"/>
          <w:sz w:val="20"/>
          <w:szCs w:val="20"/>
          <w:lang w:val="pl-PL"/>
        </w:rPr>
      </w:pPr>
      <w:r w:rsidRPr="00C23CE2">
        <w:rPr>
          <w:rFonts w:ascii="Calibri" w:hAnsi="Calibri" w:cs="Calibri"/>
          <w:sz w:val="20"/>
          <w:szCs w:val="20"/>
          <w:lang w:val="pl-PL"/>
        </w:rPr>
        <w:t>z</w:t>
      </w:r>
      <w:r w:rsidR="00172E0D" w:rsidRPr="00C23CE2">
        <w:rPr>
          <w:rFonts w:ascii="Calibri" w:hAnsi="Calibri" w:cs="Calibri"/>
          <w:sz w:val="20"/>
          <w:szCs w:val="20"/>
          <w:lang w:val="pl-PL"/>
        </w:rPr>
        <w:t>apl</w:t>
      </w:r>
      <w:r w:rsidR="00C23CE2">
        <w:rPr>
          <w:rFonts w:ascii="Calibri" w:hAnsi="Calibri" w:cs="Calibri"/>
          <w:sz w:val="20"/>
          <w:szCs w:val="20"/>
          <w:lang w:val="pl-PL"/>
        </w:rPr>
        <w:t>anowany sposób promocji</w:t>
      </w:r>
      <w:r w:rsidR="00172E0D" w:rsidRPr="00C23CE2">
        <w:rPr>
          <w:rFonts w:ascii="Calibri" w:hAnsi="Calibri" w:cs="Calibri"/>
          <w:sz w:val="20"/>
          <w:szCs w:val="20"/>
          <w:lang w:val="pl-PL"/>
        </w:rPr>
        <w:t xml:space="preserve"> jest adekwatny do grupy docelowej i działań (max. 2 pkt.);</w:t>
      </w:r>
    </w:p>
    <w:p w:rsidR="00172E0D" w:rsidRPr="00C23CE2" w:rsidRDefault="00246200" w:rsidP="00172E0D">
      <w:pPr>
        <w:numPr>
          <w:ilvl w:val="1"/>
          <w:numId w:val="31"/>
        </w:numPr>
        <w:spacing w:after="120" w:line="276" w:lineRule="auto"/>
        <w:ind w:left="924" w:right="567" w:hanging="357"/>
        <w:jc w:val="both"/>
        <w:rPr>
          <w:rFonts w:ascii="Calibri" w:hAnsi="Calibri" w:cs="Calibri"/>
          <w:sz w:val="20"/>
          <w:szCs w:val="20"/>
          <w:lang w:val="pl-PL"/>
        </w:rPr>
      </w:pPr>
      <w:r w:rsidRPr="00C23CE2">
        <w:rPr>
          <w:rFonts w:ascii="Calibri" w:hAnsi="Calibri" w:cs="Calibri"/>
          <w:sz w:val="20"/>
          <w:szCs w:val="20"/>
          <w:lang w:val="pl-PL"/>
        </w:rPr>
        <w:t>z</w:t>
      </w:r>
      <w:r w:rsidR="00172E0D" w:rsidRPr="00C23CE2">
        <w:rPr>
          <w:rFonts w:ascii="Calibri" w:hAnsi="Calibri" w:cs="Calibri"/>
          <w:sz w:val="20"/>
          <w:szCs w:val="20"/>
          <w:lang w:val="pl-PL"/>
        </w:rPr>
        <w:t>aplanowany harmonogram jest adekwatny do założonych działań i precyzyjnie określony (max. 2 pkt.);</w:t>
      </w:r>
    </w:p>
    <w:p w:rsidR="00172E0D" w:rsidRPr="00C23CE2" w:rsidRDefault="00246200" w:rsidP="00172E0D">
      <w:pPr>
        <w:numPr>
          <w:ilvl w:val="1"/>
          <w:numId w:val="31"/>
        </w:numPr>
        <w:spacing w:after="120" w:line="276" w:lineRule="auto"/>
        <w:ind w:left="924" w:right="567" w:hanging="357"/>
        <w:jc w:val="both"/>
        <w:rPr>
          <w:rFonts w:ascii="Calibri" w:hAnsi="Calibri" w:cs="Calibri"/>
          <w:sz w:val="20"/>
          <w:szCs w:val="20"/>
          <w:lang w:val="pl-PL"/>
        </w:rPr>
      </w:pPr>
      <w:r w:rsidRPr="00C23CE2">
        <w:rPr>
          <w:rFonts w:ascii="Calibri" w:hAnsi="Calibri" w:cs="Calibri"/>
          <w:sz w:val="20"/>
          <w:szCs w:val="20"/>
          <w:lang w:val="pl-PL"/>
        </w:rPr>
        <w:t>z</w:t>
      </w:r>
      <w:r w:rsidR="00172E0D" w:rsidRPr="00C23CE2">
        <w:rPr>
          <w:rFonts w:ascii="Calibri" w:hAnsi="Calibri" w:cs="Calibri"/>
          <w:sz w:val="20"/>
          <w:szCs w:val="20"/>
          <w:lang w:val="pl-PL"/>
        </w:rPr>
        <w:t>aplanowane w budżecie koszty są adekwatne do zaplanowanych działań</w:t>
      </w:r>
      <w:r w:rsidRPr="00C23CE2">
        <w:rPr>
          <w:rFonts w:ascii="Calibri" w:hAnsi="Calibri" w:cs="Calibri"/>
          <w:sz w:val="20"/>
          <w:szCs w:val="20"/>
          <w:lang w:val="pl-PL"/>
        </w:rPr>
        <w:t>- zachowują spójność rzeczowo-finansową</w:t>
      </w:r>
      <w:r w:rsidR="00172E0D" w:rsidRPr="00C23CE2">
        <w:rPr>
          <w:rFonts w:ascii="Calibri" w:hAnsi="Calibri" w:cs="Calibri"/>
          <w:sz w:val="20"/>
          <w:szCs w:val="20"/>
          <w:lang w:val="pl-PL"/>
        </w:rPr>
        <w:t xml:space="preserve"> (</w:t>
      </w:r>
      <w:proofErr w:type="spellStart"/>
      <w:r w:rsidR="00172E0D" w:rsidRPr="00C23CE2">
        <w:rPr>
          <w:rFonts w:ascii="Calibri" w:hAnsi="Calibri" w:cs="Calibri"/>
          <w:sz w:val="20"/>
          <w:szCs w:val="20"/>
          <w:lang w:val="pl-PL"/>
        </w:rPr>
        <w:t>max</w:t>
      </w:r>
      <w:proofErr w:type="spellEnd"/>
      <w:r w:rsidR="00172E0D" w:rsidRPr="00C23CE2">
        <w:rPr>
          <w:rFonts w:ascii="Calibri" w:hAnsi="Calibri" w:cs="Calibri"/>
          <w:sz w:val="20"/>
          <w:szCs w:val="20"/>
          <w:lang w:val="pl-PL"/>
        </w:rPr>
        <w:t>. 2 pkt.);</w:t>
      </w:r>
    </w:p>
    <w:p w:rsidR="00172E0D" w:rsidRPr="00C23CE2" w:rsidRDefault="00246200" w:rsidP="00172E0D">
      <w:pPr>
        <w:numPr>
          <w:ilvl w:val="1"/>
          <w:numId w:val="31"/>
        </w:numPr>
        <w:spacing w:after="120" w:line="276" w:lineRule="auto"/>
        <w:ind w:left="924" w:right="567" w:hanging="357"/>
        <w:jc w:val="both"/>
        <w:rPr>
          <w:rFonts w:ascii="Calibri" w:hAnsi="Calibri" w:cs="Calibri"/>
          <w:sz w:val="20"/>
          <w:szCs w:val="20"/>
          <w:lang w:val="pl-PL"/>
        </w:rPr>
      </w:pPr>
      <w:r w:rsidRPr="00C23CE2">
        <w:rPr>
          <w:rFonts w:ascii="Calibri" w:hAnsi="Calibri" w:cs="Calibri"/>
          <w:sz w:val="20"/>
          <w:szCs w:val="20"/>
          <w:lang w:val="pl-PL"/>
        </w:rPr>
        <w:t>z</w:t>
      </w:r>
      <w:r w:rsidR="00172E0D" w:rsidRPr="00C23CE2">
        <w:rPr>
          <w:rFonts w:ascii="Calibri" w:hAnsi="Calibri" w:cs="Calibri"/>
          <w:sz w:val="20"/>
          <w:szCs w:val="20"/>
          <w:lang w:val="pl-PL"/>
        </w:rPr>
        <w:t>astosowane stawk</w:t>
      </w:r>
      <w:r w:rsidR="00C23CE2">
        <w:rPr>
          <w:rFonts w:ascii="Calibri" w:hAnsi="Calibri" w:cs="Calibri"/>
          <w:sz w:val="20"/>
          <w:szCs w:val="20"/>
          <w:lang w:val="pl-PL"/>
        </w:rPr>
        <w:t xml:space="preserve">i są racjonalnie kalkulowane, </w:t>
      </w:r>
      <w:r w:rsidR="00172E0D" w:rsidRPr="00C23CE2">
        <w:rPr>
          <w:rFonts w:ascii="Calibri" w:hAnsi="Calibri" w:cs="Calibri"/>
          <w:sz w:val="20"/>
          <w:szCs w:val="20"/>
          <w:lang w:val="pl-PL"/>
        </w:rPr>
        <w:t>odpowiadają cenom rynkowym (max 2 pkt.);</w:t>
      </w:r>
    </w:p>
    <w:p w:rsidR="00172E0D" w:rsidRPr="00C23CE2" w:rsidRDefault="00246200" w:rsidP="00172E0D">
      <w:pPr>
        <w:numPr>
          <w:ilvl w:val="1"/>
          <w:numId w:val="31"/>
        </w:numPr>
        <w:spacing w:after="120" w:line="276" w:lineRule="auto"/>
        <w:ind w:left="924" w:right="567" w:hanging="357"/>
        <w:jc w:val="both"/>
        <w:rPr>
          <w:rFonts w:ascii="Calibri" w:hAnsi="Calibri" w:cs="Calibri"/>
          <w:sz w:val="20"/>
          <w:szCs w:val="20"/>
          <w:lang w:val="pl-PL"/>
        </w:rPr>
      </w:pPr>
      <w:r w:rsidRPr="00C23CE2">
        <w:rPr>
          <w:rFonts w:ascii="Calibri" w:hAnsi="Calibri" w:cs="Calibri"/>
          <w:sz w:val="20"/>
          <w:szCs w:val="20"/>
          <w:lang w:val="pl-PL"/>
        </w:rPr>
        <w:t>p</w:t>
      </w:r>
      <w:r w:rsidR="00172E0D" w:rsidRPr="00C23CE2">
        <w:rPr>
          <w:rFonts w:ascii="Calibri" w:hAnsi="Calibri" w:cs="Calibri"/>
          <w:sz w:val="20"/>
          <w:szCs w:val="20"/>
          <w:lang w:val="pl-PL"/>
        </w:rPr>
        <w:t>oziom zaangażowania wolontariuszy w realizacje zadania (max. 3 pkt.);</w:t>
      </w:r>
    </w:p>
    <w:p w:rsidR="00172E0D" w:rsidRPr="00C23CE2" w:rsidRDefault="00246200" w:rsidP="00172E0D">
      <w:pPr>
        <w:numPr>
          <w:ilvl w:val="1"/>
          <w:numId w:val="31"/>
        </w:numPr>
        <w:spacing w:after="120" w:line="276" w:lineRule="auto"/>
        <w:ind w:left="924" w:right="567" w:hanging="357"/>
        <w:jc w:val="both"/>
        <w:rPr>
          <w:rFonts w:ascii="Calibri" w:hAnsi="Calibri" w:cs="Calibri"/>
          <w:sz w:val="20"/>
          <w:szCs w:val="20"/>
          <w:lang w:val="pl-PL"/>
        </w:rPr>
      </w:pPr>
      <w:r w:rsidRPr="00C23CE2">
        <w:rPr>
          <w:rFonts w:ascii="Calibri" w:hAnsi="Calibri" w:cs="Calibri"/>
          <w:sz w:val="20"/>
          <w:szCs w:val="20"/>
          <w:lang w:val="pl-PL"/>
        </w:rPr>
        <w:t>p</w:t>
      </w:r>
      <w:r w:rsidR="00172E0D" w:rsidRPr="00C23CE2">
        <w:rPr>
          <w:rFonts w:ascii="Calibri" w:hAnsi="Calibri" w:cs="Calibri"/>
          <w:sz w:val="20"/>
          <w:szCs w:val="20"/>
          <w:lang w:val="pl-PL"/>
        </w:rPr>
        <w:t xml:space="preserve">oziom </w:t>
      </w:r>
      <w:r w:rsidR="00E300A6" w:rsidRPr="00C23CE2">
        <w:rPr>
          <w:rFonts w:ascii="Calibri" w:hAnsi="Calibri" w:cs="Calibri"/>
          <w:sz w:val="20"/>
          <w:szCs w:val="20"/>
          <w:lang w:val="pl-PL"/>
        </w:rPr>
        <w:t xml:space="preserve">wymaganego </w:t>
      </w:r>
      <w:r w:rsidR="00172E0D" w:rsidRPr="00C23CE2">
        <w:rPr>
          <w:rFonts w:ascii="Calibri" w:hAnsi="Calibri" w:cs="Calibri"/>
          <w:sz w:val="20"/>
          <w:szCs w:val="20"/>
          <w:lang w:val="pl-PL"/>
        </w:rPr>
        <w:t>zaangażowania odbiorców</w:t>
      </w:r>
      <w:r w:rsidR="00E300A6" w:rsidRPr="00C23CE2">
        <w:rPr>
          <w:rFonts w:ascii="Calibri" w:hAnsi="Calibri" w:cs="Calibri"/>
          <w:sz w:val="20"/>
          <w:szCs w:val="20"/>
          <w:lang w:val="pl-PL"/>
        </w:rPr>
        <w:t xml:space="preserve"> w ramach zadania</w:t>
      </w:r>
      <w:r w:rsidR="00172E0D" w:rsidRPr="00C23CE2">
        <w:rPr>
          <w:rFonts w:ascii="Calibri" w:hAnsi="Calibri" w:cs="Calibri"/>
          <w:sz w:val="20"/>
          <w:szCs w:val="20"/>
          <w:lang w:val="pl-PL"/>
        </w:rPr>
        <w:t xml:space="preserve"> </w:t>
      </w:r>
      <w:r w:rsidR="00E300A6" w:rsidRPr="00C23CE2">
        <w:rPr>
          <w:rFonts w:ascii="Calibri" w:hAnsi="Calibri" w:cs="Calibri"/>
          <w:sz w:val="20"/>
          <w:szCs w:val="20"/>
          <w:lang w:val="pl-PL"/>
        </w:rPr>
        <w:t xml:space="preserve">(nie licząc realizatorów) wyniesie </w:t>
      </w:r>
      <w:r w:rsidR="00E77C2B" w:rsidRPr="00C23CE2">
        <w:rPr>
          <w:rFonts w:ascii="Calibri" w:hAnsi="Calibri" w:cs="Calibri"/>
          <w:b/>
          <w:sz w:val="20"/>
          <w:szCs w:val="20"/>
          <w:lang w:val="pl-PL"/>
        </w:rPr>
        <w:t>min. 15 os</w:t>
      </w:r>
      <w:r w:rsidR="00E77C2B" w:rsidRPr="00C23CE2">
        <w:rPr>
          <w:rFonts w:ascii="Calibri" w:hAnsi="Calibri" w:cs="Calibri"/>
          <w:sz w:val="20"/>
          <w:szCs w:val="20"/>
          <w:lang w:val="pl-PL"/>
        </w:rPr>
        <w:t xml:space="preserve">. </w:t>
      </w:r>
      <w:r w:rsidR="00172E0D" w:rsidRPr="00C23CE2">
        <w:rPr>
          <w:rFonts w:ascii="Calibri" w:hAnsi="Calibri" w:cs="Calibri"/>
          <w:sz w:val="20"/>
          <w:szCs w:val="20"/>
          <w:lang w:val="pl-PL"/>
        </w:rPr>
        <w:t xml:space="preserve"> (max. 3 pkt.); </w:t>
      </w:r>
    </w:p>
    <w:p w:rsidR="009B4598" w:rsidRPr="00FD2DBC" w:rsidRDefault="009B4598" w:rsidP="009B4598">
      <w:pPr>
        <w:spacing w:after="120" w:line="276" w:lineRule="auto"/>
        <w:ind w:left="567" w:right="567"/>
        <w:jc w:val="both"/>
        <w:rPr>
          <w:rFonts w:ascii="Calibri" w:hAnsi="Calibri" w:cs="Calibri"/>
          <w:b/>
          <w:lang w:val="pl-PL"/>
        </w:rPr>
      </w:pPr>
      <w:r w:rsidRPr="00FD2DBC">
        <w:rPr>
          <w:rFonts w:ascii="Calibri" w:hAnsi="Calibri" w:cs="Calibri"/>
          <w:b/>
          <w:lang w:val="pl-PL"/>
        </w:rPr>
        <w:t xml:space="preserve">5.1 </w:t>
      </w:r>
      <w:r w:rsidR="005363C5">
        <w:rPr>
          <w:rFonts w:ascii="Calibri" w:hAnsi="Calibri" w:cs="Calibri"/>
          <w:b/>
          <w:lang w:val="pl-PL"/>
        </w:rPr>
        <w:t xml:space="preserve"> </w:t>
      </w:r>
      <w:r w:rsidRPr="00FD2DBC">
        <w:rPr>
          <w:rFonts w:ascii="Calibri" w:hAnsi="Calibri" w:cs="Calibri"/>
          <w:b/>
          <w:lang w:val="pl-PL"/>
        </w:rPr>
        <w:t>Jako kryteria nadobowiązkowe</w:t>
      </w:r>
      <w:r w:rsidR="00FD2DBC">
        <w:rPr>
          <w:rFonts w:ascii="Calibri" w:hAnsi="Calibri" w:cs="Calibri"/>
          <w:b/>
          <w:lang w:val="pl-PL"/>
        </w:rPr>
        <w:t xml:space="preserve"> </w:t>
      </w:r>
      <w:r w:rsidR="00FD2DBC" w:rsidRPr="00FD2DBC">
        <w:rPr>
          <w:rFonts w:ascii="Calibri" w:hAnsi="Calibri" w:cs="Calibri"/>
          <w:lang w:val="pl-PL"/>
        </w:rPr>
        <w:t>dla</w:t>
      </w:r>
      <w:r w:rsidR="00260CBB">
        <w:rPr>
          <w:rFonts w:ascii="Calibri" w:hAnsi="Calibri" w:cs="Calibri"/>
          <w:lang w:val="pl-PL"/>
        </w:rPr>
        <w:t xml:space="preserve"> składanych ofert w Naborze</w:t>
      </w:r>
      <w:r w:rsidR="00FD2DBC">
        <w:rPr>
          <w:rFonts w:ascii="Calibri" w:hAnsi="Calibri" w:cs="Calibri"/>
          <w:lang w:val="pl-PL"/>
        </w:rPr>
        <w:t xml:space="preserve"> 2021 r</w:t>
      </w:r>
      <w:r w:rsidR="00666C2A">
        <w:rPr>
          <w:rFonts w:ascii="Calibri" w:hAnsi="Calibri" w:cs="Calibri"/>
          <w:lang w:val="pl-PL"/>
        </w:rPr>
        <w:t>.</w:t>
      </w:r>
      <w:r w:rsidR="0064145F">
        <w:rPr>
          <w:rFonts w:ascii="Calibri" w:hAnsi="Calibri" w:cs="Calibri"/>
          <w:lang w:val="pl-PL"/>
        </w:rPr>
        <w:t>, ale wysoce pożądane przy ocenie</w:t>
      </w:r>
      <w:r w:rsidRPr="00FD2DBC">
        <w:rPr>
          <w:rFonts w:ascii="Calibri" w:hAnsi="Calibri" w:cs="Calibri"/>
          <w:lang w:val="pl-PL"/>
        </w:rPr>
        <w:t xml:space="preserve"> jakościowej</w:t>
      </w:r>
      <w:r w:rsidR="0064145F">
        <w:rPr>
          <w:rFonts w:ascii="Calibri" w:hAnsi="Calibri" w:cs="Calibri"/>
          <w:lang w:val="pl-PL"/>
        </w:rPr>
        <w:t xml:space="preserve"> ofert</w:t>
      </w:r>
      <w:r w:rsidRPr="00FD2DBC">
        <w:rPr>
          <w:rFonts w:ascii="Calibri" w:hAnsi="Calibri" w:cs="Calibri"/>
          <w:lang w:val="pl-PL"/>
        </w:rPr>
        <w:t xml:space="preserve">, będą brane pod uwagę </w:t>
      </w:r>
      <w:r w:rsidRPr="00260CBB">
        <w:rPr>
          <w:rFonts w:ascii="Calibri" w:hAnsi="Calibri" w:cs="Calibri"/>
          <w:b/>
          <w:color w:val="0070C0"/>
          <w:lang w:val="pl-PL"/>
        </w:rPr>
        <w:t>projekty sprzyjające:</w:t>
      </w:r>
    </w:p>
    <w:p w:rsidR="009B4598" w:rsidRPr="00665479" w:rsidRDefault="009B4598" w:rsidP="009B4598">
      <w:pPr>
        <w:pStyle w:val="Akapitzlist"/>
        <w:shd w:val="clear" w:color="auto" w:fill="FFFFFF"/>
        <w:spacing w:after="0" w:line="240" w:lineRule="auto"/>
        <w:ind w:left="1287"/>
        <w:rPr>
          <w:rFonts w:asciiTheme="minorHAnsi" w:hAnsiTheme="minorHAnsi" w:cs="Arial"/>
          <w:lang w:val="pl-PL" w:eastAsia="pl-PL"/>
        </w:rPr>
      </w:pPr>
      <w:r w:rsidRPr="00665479">
        <w:rPr>
          <w:rFonts w:asciiTheme="minorHAnsi" w:hAnsiTheme="minorHAnsi" w:cs="Arial"/>
          <w:lang w:val="pl-PL" w:eastAsia="pl-PL"/>
        </w:rPr>
        <w:t xml:space="preserve">- </w:t>
      </w:r>
      <w:r w:rsidR="0056041F">
        <w:rPr>
          <w:rFonts w:asciiTheme="minorHAnsi" w:hAnsiTheme="minorHAnsi" w:cs="Arial"/>
          <w:lang w:val="pl-PL" w:eastAsia="pl-PL"/>
        </w:rPr>
        <w:t xml:space="preserve"> </w:t>
      </w:r>
      <w:r w:rsidRPr="00665479">
        <w:rPr>
          <w:rFonts w:asciiTheme="minorHAnsi" w:hAnsiTheme="minorHAnsi" w:cs="Arial"/>
          <w:lang w:val="pl-PL" w:eastAsia="pl-PL"/>
        </w:rPr>
        <w:t>wzajemnej edukacji w radzeniu sobie z zagrożeniem epidemicznym w sąsiedztwie,</w:t>
      </w:r>
    </w:p>
    <w:p w:rsidR="009B4598" w:rsidRPr="00665479" w:rsidRDefault="009B4598" w:rsidP="009B4598">
      <w:pPr>
        <w:pStyle w:val="Akapitzlist"/>
        <w:shd w:val="clear" w:color="auto" w:fill="FFFFFF"/>
        <w:spacing w:after="0" w:line="240" w:lineRule="auto"/>
        <w:ind w:left="1287"/>
        <w:rPr>
          <w:rFonts w:asciiTheme="minorHAnsi" w:hAnsiTheme="minorHAnsi" w:cs="Arial"/>
          <w:lang w:val="pl-PL" w:eastAsia="pl-PL"/>
        </w:rPr>
      </w:pPr>
      <w:r w:rsidRPr="00665479">
        <w:rPr>
          <w:rFonts w:asciiTheme="minorHAnsi" w:hAnsiTheme="minorHAnsi" w:cs="Arial"/>
          <w:lang w:val="pl-PL" w:eastAsia="pl-PL"/>
        </w:rPr>
        <w:t xml:space="preserve">- </w:t>
      </w:r>
      <w:r w:rsidR="0056041F">
        <w:rPr>
          <w:rFonts w:asciiTheme="minorHAnsi" w:hAnsiTheme="minorHAnsi" w:cs="Arial"/>
          <w:lang w:val="pl-PL" w:eastAsia="pl-PL"/>
        </w:rPr>
        <w:t xml:space="preserve"> </w:t>
      </w:r>
      <w:r w:rsidRPr="00665479">
        <w:rPr>
          <w:rFonts w:asciiTheme="minorHAnsi" w:hAnsiTheme="minorHAnsi" w:cs="Arial"/>
          <w:lang w:val="pl-PL" w:eastAsia="pl-PL"/>
        </w:rPr>
        <w:t>wypracowaniu lokalnych sposobów komunikacji i samoorganizacji,</w:t>
      </w:r>
    </w:p>
    <w:p w:rsidR="009B4598" w:rsidRPr="00665479" w:rsidRDefault="009B4598" w:rsidP="0064145F">
      <w:pPr>
        <w:pStyle w:val="Akapitzlist"/>
        <w:shd w:val="clear" w:color="auto" w:fill="FFFFFF"/>
        <w:spacing w:after="0" w:line="240" w:lineRule="auto"/>
        <w:ind w:left="1418" w:hanging="131"/>
        <w:rPr>
          <w:rFonts w:asciiTheme="minorHAnsi" w:hAnsiTheme="minorHAnsi" w:cs="Arial"/>
          <w:lang w:val="pl-PL" w:eastAsia="pl-PL"/>
        </w:rPr>
      </w:pPr>
      <w:r w:rsidRPr="00665479">
        <w:rPr>
          <w:rFonts w:asciiTheme="minorHAnsi" w:hAnsiTheme="minorHAnsi" w:cs="Arial"/>
          <w:lang w:val="pl-PL" w:eastAsia="pl-PL"/>
        </w:rPr>
        <w:t xml:space="preserve">- </w:t>
      </w:r>
      <w:r w:rsidR="0056041F">
        <w:rPr>
          <w:rFonts w:asciiTheme="minorHAnsi" w:hAnsiTheme="minorHAnsi" w:cs="Arial"/>
          <w:lang w:val="pl-PL" w:eastAsia="pl-PL"/>
        </w:rPr>
        <w:t xml:space="preserve"> </w:t>
      </w:r>
      <w:r w:rsidRPr="00665479">
        <w:rPr>
          <w:rFonts w:asciiTheme="minorHAnsi" w:hAnsiTheme="minorHAnsi" w:cs="Arial"/>
          <w:lang w:val="pl-PL" w:eastAsia="pl-PL"/>
        </w:rPr>
        <w:t>zap</w:t>
      </w:r>
      <w:r w:rsidR="00FD2DBC" w:rsidRPr="00665479">
        <w:rPr>
          <w:rFonts w:asciiTheme="minorHAnsi" w:hAnsiTheme="minorHAnsi" w:cs="Arial"/>
          <w:lang w:val="pl-PL" w:eastAsia="pl-PL"/>
        </w:rPr>
        <w:t>ewnieniu możliwości współpracy w</w:t>
      </w:r>
      <w:r w:rsidRPr="00665479">
        <w:rPr>
          <w:rFonts w:asciiTheme="minorHAnsi" w:hAnsiTheme="minorHAnsi" w:cs="Arial"/>
          <w:lang w:val="pl-PL" w:eastAsia="pl-PL"/>
        </w:rPr>
        <w:t xml:space="preserve"> </w:t>
      </w:r>
      <w:r w:rsidR="00FD2DBC" w:rsidRPr="00665479">
        <w:rPr>
          <w:rFonts w:asciiTheme="minorHAnsi" w:hAnsiTheme="minorHAnsi" w:cs="Arial"/>
          <w:lang w:val="pl-PL" w:eastAsia="pl-PL"/>
        </w:rPr>
        <w:t>rozwiązywaniu</w:t>
      </w:r>
      <w:r w:rsidRPr="00665479">
        <w:rPr>
          <w:rFonts w:asciiTheme="minorHAnsi" w:hAnsiTheme="minorHAnsi" w:cs="Arial"/>
          <w:lang w:val="pl-PL" w:eastAsia="pl-PL"/>
        </w:rPr>
        <w:t xml:space="preserve"> bieżących problemów,</w:t>
      </w:r>
      <w:r w:rsidR="00FD2DBC" w:rsidRPr="00665479">
        <w:rPr>
          <w:rFonts w:asciiTheme="minorHAnsi" w:hAnsiTheme="minorHAnsi" w:cs="Arial"/>
          <w:lang w:val="pl-PL" w:eastAsia="pl-PL"/>
        </w:rPr>
        <w:t xml:space="preserve"> </w:t>
      </w:r>
      <w:r w:rsidR="0064145F">
        <w:rPr>
          <w:rFonts w:asciiTheme="minorHAnsi" w:hAnsiTheme="minorHAnsi" w:cs="Arial"/>
          <w:lang w:val="pl-PL" w:eastAsia="pl-PL"/>
        </w:rPr>
        <w:t xml:space="preserve"> </w:t>
      </w:r>
      <w:r w:rsidR="00FD2DBC" w:rsidRPr="00665479">
        <w:rPr>
          <w:rFonts w:asciiTheme="minorHAnsi" w:hAnsiTheme="minorHAnsi" w:cs="Arial"/>
          <w:lang w:val="pl-PL" w:eastAsia="pl-PL"/>
        </w:rPr>
        <w:t>poprzez  inicjowanie i wzmacnianie lokalnego partnerstwa z innymi podmiotami,</w:t>
      </w:r>
    </w:p>
    <w:p w:rsidR="009B4598" w:rsidRPr="00665479" w:rsidRDefault="009B4598" w:rsidP="009B4598">
      <w:pPr>
        <w:pStyle w:val="Akapitzlist"/>
        <w:shd w:val="clear" w:color="auto" w:fill="FFFFFF"/>
        <w:spacing w:after="0" w:line="240" w:lineRule="auto"/>
        <w:ind w:left="1287"/>
        <w:rPr>
          <w:rFonts w:asciiTheme="minorHAnsi" w:hAnsiTheme="minorHAnsi" w:cs="Arial"/>
          <w:lang w:val="pl-PL" w:eastAsia="pl-PL"/>
        </w:rPr>
      </w:pPr>
      <w:r w:rsidRPr="00665479">
        <w:rPr>
          <w:rFonts w:asciiTheme="minorHAnsi" w:hAnsiTheme="minorHAnsi" w:cs="Arial"/>
          <w:lang w:val="pl-PL" w:eastAsia="pl-PL"/>
        </w:rPr>
        <w:t xml:space="preserve">- </w:t>
      </w:r>
      <w:r w:rsidR="0056041F">
        <w:rPr>
          <w:rFonts w:asciiTheme="minorHAnsi" w:hAnsiTheme="minorHAnsi" w:cs="Arial"/>
          <w:lang w:val="pl-PL" w:eastAsia="pl-PL"/>
        </w:rPr>
        <w:t xml:space="preserve"> </w:t>
      </w:r>
      <w:r w:rsidRPr="00665479">
        <w:rPr>
          <w:rFonts w:asciiTheme="minorHAnsi" w:hAnsiTheme="minorHAnsi" w:cs="Arial"/>
          <w:lang w:val="pl-PL" w:eastAsia="pl-PL"/>
        </w:rPr>
        <w:t>tworzeniu nowych sposobów</w:t>
      </w:r>
      <w:r w:rsidR="00665479" w:rsidRPr="00665479">
        <w:rPr>
          <w:rFonts w:asciiTheme="minorHAnsi" w:hAnsiTheme="minorHAnsi" w:cs="Arial"/>
          <w:lang w:val="pl-PL" w:eastAsia="pl-PL"/>
        </w:rPr>
        <w:t>/ metodyk</w:t>
      </w:r>
      <w:r w:rsidRPr="00665479">
        <w:rPr>
          <w:rFonts w:asciiTheme="minorHAnsi" w:hAnsiTheme="minorHAnsi" w:cs="Arial"/>
          <w:lang w:val="pl-PL" w:eastAsia="pl-PL"/>
        </w:rPr>
        <w:t xml:space="preserve"> na  integrację i animację działań lokalnych.</w:t>
      </w:r>
    </w:p>
    <w:p w:rsidR="00172E0D" w:rsidRPr="00015156" w:rsidRDefault="00172E0D" w:rsidP="00172E0D">
      <w:pPr>
        <w:pStyle w:val="NormalnyWeb"/>
        <w:spacing w:before="0" w:after="0"/>
        <w:ind w:right="567"/>
        <w:jc w:val="both"/>
        <w:rPr>
          <w:lang w:val="pl-PL"/>
        </w:rPr>
      </w:pPr>
    </w:p>
    <w:p w:rsidR="009F2993" w:rsidRPr="003801A2" w:rsidRDefault="00A65AEC" w:rsidP="003801A2">
      <w:pPr>
        <w:numPr>
          <w:ilvl w:val="0"/>
          <w:numId w:val="30"/>
        </w:numPr>
        <w:spacing w:after="120" w:line="276" w:lineRule="auto"/>
        <w:ind w:right="567"/>
        <w:jc w:val="both"/>
        <w:rPr>
          <w:rFonts w:asciiTheme="minorHAnsi" w:hAnsiTheme="minorHAnsi" w:cstheme="minorHAnsi"/>
          <w:lang w:val="pl-PL"/>
        </w:rPr>
      </w:pPr>
      <w:r>
        <w:rPr>
          <w:rFonts w:asciiTheme="minorHAnsi" w:hAnsiTheme="minorHAnsi" w:cstheme="minorHAnsi"/>
          <w:lang w:val="pl-PL"/>
        </w:rPr>
        <w:t xml:space="preserve">Zakwalifikowane wnioski (najwyższa suma punktacji) w wyniku oceny merytorycznej </w:t>
      </w:r>
      <w:r w:rsidR="009F2993" w:rsidRPr="00BA7A57">
        <w:rPr>
          <w:rFonts w:asciiTheme="minorHAnsi" w:hAnsiTheme="minorHAnsi" w:cstheme="minorHAnsi"/>
          <w:lang w:val="pl-PL"/>
        </w:rPr>
        <w:t>przejdą do II etapu</w:t>
      </w:r>
      <w:r w:rsidRPr="00BA7A57">
        <w:rPr>
          <w:rFonts w:asciiTheme="minorHAnsi" w:hAnsiTheme="minorHAnsi" w:cstheme="minorHAnsi"/>
          <w:lang w:val="pl-PL"/>
        </w:rPr>
        <w:t xml:space="preserve"> weryfikacji</w:t>
      </w:r>
      <w:r w:rsidR="009F2993" w:rsidRPr="00BA7A57">
        <w:rPr>
          <w:rFonts w:asciiTheme="minorHAnsi" w:hAnsiTheme="minorHAnsi" w:cstheme="minorHAnsi"/>
          <w:lang w:val="pl-PL"/>
        </w:rPr>
        <w:t xml:space="preserve">, który będzie polegał na </w:t>
      </w:r>
      <w:r w:rsidR="00A040DF" w:rsidRPr="00BA7A57">
        <w:rPr>
          <w:rFonts w:asciiTheme="minorHAnsi" w:hAnsiTheme="minorHAnsi" w:cstheme="minorHAnsi"/>
          <w:lang w:val="pl-PL"/>
        </w:rPr>
        <w:t xml:space="preserve">krótkiej </w:t>
      </w:r>
      <w:r w:rsidR="009F2993" w:rsidRPr="00BA7A57">
        <w:rPr>
          <w:rFonts w:asciiTheme="minorHAnsi" w:hAnsiTheme="minorHAnsi" w:cstheme="minorHAnsi"/>
          <w:lang w:val="pl-PL"/>
        </w:rPr>
        <w:t xml:space="preserve">5-minutowej </w:t>
      </w:r>
      <w:r w:rsidRPr="00BA7A57">
        <w:rPr>
          <w:rFonts w:asciiTheme="minorHAnsi" w:hAnsiTheme="minorHAnsi" w:cstheme="minorHAnsi"/>
          <w:lang w:val="pl-PL"/>
        </w:rPr>
        <w:t>zdalnej</w:t>
      </w:r>
      <w:r w:rsidR="00A040DF" w:rsidRPr="00BA7A57">
        <w:rPr>
          <w:rFonts w:asciiTheme="minorHAnsi" w:hAnsiTheme="minorHAnsi" w:cstheme="minorHAnsi"/>
          <w:lang w:val="pl-PL"/>
        </w:rPr>
        <w:t xml:space="preserve"> </w:t>
      </w:r>
      <w:r w:rsidR="009F2993" w:rsidRPr="00BA7A57">
        <w:rPr>
          <w:rFonts w:asciiTheme="minorHAnsi" w:hAnsiTheme="minorHAnsi" w:cstheme="minorHAnsi"/>
          <w:lang w:val="pl-PL"/>
        </w:rPr>
        <w:t xml:space="preserve">prezentacji projektu </w:t>
      </w:r>
      <w:r w:rsidRPr="00BA7A57">
        <w:rPr>
          <w:rFonts w:asciiTheme="minorHAnsi" w:hAnsiTheme="minorHAnsi" w:cstheme="minorHAnsi"/>
          <w:lang w:val="pl-PL"/>
        </w:rPr>
        <w:t xml:space="preserve">przed Komisją Oceny Wniosków </w:t>
      </w:r>
      <w:r w:rsidR="009F2993" w:rsidRPr="00BA7A57">
        <w:rPr>
          <w:rFonts w:asciiTheme="minorHAnsi" w:hAnsiTheme="minorHAnsi" w:cstheme="minorHAnsi"/>
          <w:lang w:val="pl-PL"/>
        </w:rPr>
        <w:t xml:space="preserve">(forma </w:t>
      </w:r>
      <w:r w:rsidRPr="00BA7A57">
        <w:rPr>
          <w:rFonts w:asciiTheme="minorHAnsi" w:hAnsiTheme="minorHAnsi" w:cstheme="minorHAnsi"/>
          <w:lang w:val="pl-PL"/>
        </w:rPr>
        <w:t xml:space="preserve">krótkiej rozmowy </w:t>
      </w:r>
      <w:r w:rsidR="00BA7A57" w:rsidRPr="00BA7A57">
        <w:rPr>
          <w:rFonts w:asciiTheme="minorHAnsi" w:hAnsiTheme="minorHAnsi" w:cstheme="minorHAnsi"/>
          <w:lang w:val="pl-PL"/>
        </w:rPr>
        <w:br/>
      </w:r>
      <w:r w:rsidRPr="00BA7A57">
        <w:rPr>
          <w:rFonts w:asciiTheme="minorHAnsi" w:hAnsiTheme="minorHAnsi" w:cstheme="minorHAnsi"/>
          <w:lang w:val="pl-PL"/>
        </w:rPr>
        <w:t>z zadawaniem pytań dot. oferty</w:t>
      </w:r>
      <w:r w:rsidR="009F2993" w:rsidRPr="00BA7A57">
        <w:rPr>
          <w:rFonts w:asciiTheme="minorHAnsi" w:hAnsiTheme="minorHAnsi" w:cstheme="minorHAnsi"/>
          <w:lang w:val="pl-PL"/>
        </w:rPr>
        <w:t>)</w:t>
      </w:r>
      <w:r w:rsidR="00BA7A57" w:rsidRPr="00BA7A57">
        <w:rPr>
          <w:rFonts w:asciiTheme="minorHAnsi" w:hAnsiTheme="minorHAnsi" w:cstheme="minorHAnsi"/>
          <w:lang w:val="pl-PL"/>
        </w:rPr>
        <w:t>.</w:t>
      </w:r>
      <w:r w:rsidR="009F2993" w:rsidRPr="00BA7A57">
        <w:rPr>
          <w:rFonts w:asciiTheme="minorHAnsi" w:hAnsiTheme="minorHAnsi" w:cstheme="minorHAnsi"/>
          <w:lang w:val="pl-PL"/>
        </w:rPr>
        <w:t xml:space="preserve"> </w:t>
      </w:r>
      <w:r w:rsidR="000733AC" w:rsidRPr="00BA7A57">
        <w:rPr>
          <w:rFonts w:asciiTheme="minorHAnsi" w:hAnsiTheme="minorHAnsi" w:cstheme="minorHAnsi"/>
          <w:lang w:val="pl-PL"/>
        </w:rPr>
        <w:t>Oferenci zostaną poinformowani</w:t>
      </w:r>
      <w:r w:rsidRPr="00BA7A57">
        <w:rPr>
          <w:rFonts w:asciiTheme="minorHAnsi" w:hAnsiTheme="minorHAnsi" w:cstheme="minorHAnsi"/>
          <w:lang w:val="pl-PL"/>
        </w:rPr>
        <w:t xml:space="preserve"> </w:t>
      </w:r>
      <w:r w:rsidR="000733AC" w:rsidRPr="00BA7A57">
        <w:rPr>
          <w:rFonts w:asciiTheme="minorHAnsi" w:hAnsiTheme="minorHAnsi" w:cstheme="minorHAnsi"/>
          <w:lang w:val="pl-PL"/>
        </w:rPr>
        <w:t xml:space="preserve">o terminie </w:t>
      </w:r>
      <w:r w:rsidR="00BA7A57" w:rsidRPr="00BA7A57">
        <w:rPr>
          <w:rFonts w:asciiTheme="minorHAnsi" w:hAnsiTheme="minorHAnsi" w:cstheme="minorHAnsi"/>
          <w:lang w:val="pl-PL"/>
        </w:rPr>
        <w:t xml:space="preserve">kontaktu </w:t>
      </w:r>
      <w:r w:rsidR="00BA7A57" w:rsidRPr="00BA7A57">
        <w:rPr>
          <w:rFonts w:asciiTheme="minorHAnsi" w:hAnsiTheme="minorHAnsi" w:cstheme="minorHAnsi"/>
          <w:lang w:val="pl-PL"/>
        </w:rPr>
        <w:br/>
        <w:t>z Komisją</w:t>
      </w:r>
      <w:r w:rsidR="000733AC" w:rsidRPr="00BA7A57">
        <w:rPr>
          <w:rFonts w:asciiTheme="minorHAnsi" w:hAnsiTheme="minorHAnsi" w:cstheme="minorHAnsi"/>
          <w:lang w:val="pl-PL"/>
        </w:rPr>
        <w:t>.</w:t>
      </w:r>
      <w:r w:rsidR="002047FE" w:rsidRPr="00BA7A57">
        <w:rPr>
          <w:rFonts w:asciiTheme="minorHAnsi" w:hAnsiTheme="minorHAnsi" w:cstheme="minorHAnsi"/>
          <w:lang w:val="pl-PL"/>
        </w:rPr>
        <w:t xml:space="preserve"> </w:t>
      </w:r>
      <w:r w:rsidR="007D70E4" w:rsidRPr="00015156">
        <w:rPr>
          <w:rFonts w:asciiTheme="minorHAnsi" w:hAnsiTheme="minorHAnsi" w:cstheme="minorHAnsi"/>
          <w:lang w:val="pl-PL"/>
        </w:rPr>
        <w:t xml:space="preserve">Maksymalna ilość punktów do otrzymania na podstawie </w:t>
      </w:r>
      <w:r w:rsidR="007D70E4">
        <w:rPr>
          <w:rFonts w:asciiTheme="minorHAnsi" w:hAnsiTheme="minorHAnsi" w:cstheme="minorHAnsi"/>
          <w:lang w:val="pl-PL"/>
        </w:rPr>
        <w:t>oceny p</w:t>
      </w:r>
      <w:r w:rsidR="007D70E4" w:rsidRPr="00015156">
        <w:rPr>
          <w:rFonts w:asciiTheme="minorHAnsi" w:hAnsiTheme="minorHAnsi" w:cstheme="minorHAnsi"/>
          <w:lang w:val="pl-PL"/>
        </w:rPr>
        <w:t xml:space="preserve">rezentacji to </w:t>
      </w:r>
      <w:r w:rsidR="007D70E4">
        <w:rPr>
          <w:rFonts w:asciiTheme="minorHAnsi" w:hAnsiTheme="minorHAnsi" w:cstheme="minorHAnsi"/>
          <w:lang w:val="pl-PL"/>
        </w:rPr>
        <w:br/>
      </w:r>
      <w:r w:rsidR="007D70E4" w:rsidRPr="00015156">
        <w:rPr>
          <w:rFonts w:asciiTheme="minorHAnsi" w:hAnsiTheme="minorHAnsi" w:cstheme="minorHAnsi"/>
          <w:lang w:val="pl-PL"/>
        </w:rPr>
        <w:t>10 pkt. (zał. nr 3).</w:t>
      </w:r>
      <w:r w:rsidR="003801A2">
        <w:rPr>
          <w:rFonts w:asciiTheme="minorHAnsi" w:hAnsiTheme="minorHAnsi" w:cstheme="minorHAnsi"/>
          <w:lang w:val="pl-PL"/>
        </w:rPr>
        <w:t xml:space="preserve"> </w:t>
      </w:r>
      <w:r w:rsidR="002047FE" w:rsidRPr="003801A2">
        <w:rPr>
          <w:rFonts w:asciiTheme="minorHAnsi" w:hAnsiTheme="minorHAnsi" w:cstheme="minorHAnsi"/>
          <w:b/>
          <w:color w:val="0070C0"/>
          <w:u w:val="single"/>
          <w:lang w:val="pl-PL"/>
        </w:rPr>
        <w:t xml:space="preserve">Ta składowa oceny </w:t>
      </w:r>
      <w:r w:rsidR="00C23CE2">
        <w:rPr>
          <w:rFonts w:asciiTheme="minorHAnsi" w:hAnsiTheme="minorHAnsi" w:cstheme="minorHAnsi"/>
          <w:b/>
          <w:color w:val="0070C0"/>
          <w:u w:val="single"/>
          <w:lang w:val="pl-PL"/>
        </w:rPr>
        <w:t>merytorycznej w naborze</w:t>
      </w:r>
      <w:r w:rsidR="002047FE" w:rsidRPr="003801A2">
        <w:rPr>
          <w:rFonts w:asciiTheme="minorHAnsi" w:hAnsiTheme="minorHAnsi" w:cstheme="minorHAnsi"/>
          <w:b/>
          <w:color w:val="0070C0"/>
          <w:u w:val="single"/>
          <w:lang w:val="pl-PL"/>
        </w:rPr>
        <w:t xml:space="preserve"> </w:t>
      </w:r>
      <w:r w:rsidR="00BA7A57" w:rsidRPr="003801A2">
        <w:rPr>
          <w:rFonts w:asciiTheme="minorHAnsi" w:hAnsiTheme="minorHAnsi" w:cstheme="minorHAnsi"/>
          <w:b/>
          <w:color w:val="0070C0"/>
          <w:u w:val="single"/>
          <w:lang w:val="pl-PL"/>
        </w:rPr>
        <w:t xml:space="preserve">może zostać </w:t>
      </w:r>
      <w:r w:rsidR="002047FE" w:rsidRPr="003801A2">
        <w:rPr>
          <w:rFonts w:asciiTheme="minorHAnsi" w:hAnsiTheme="minorHAnsi" w:cstheme="minorHAnsi"/>
          <w:b/>
          <w:color w:val="0070C0"/>
          <w:u w:val="single"/>
          <w:lang w:val="pl-PL"/>
        </w:rPr>
        <w:t>odwołana.</w:t>
      </w:r>
    </w:p>
    <w:p w:rsidR="00203133" w:rsidRPr="007D70E4" w:rsidRDefault="00203133" w:rsidP="007D70E4">
      <w:pPr>
        <w:numPr>
          <w:ilvl w:val="0"/>
          <w:numId w:val="30"/>
        </w:numPr>
        <w:spacing w:after="120" w:line="276" w:lineRule="auto"/>
        <w:ind w:right="567"/>
        <w:jc w:val="both"/>
        <w:rPr>
          <w:rFonts w:asciiTheme="minorHAnsi" w:hAnsiTheme="minorHAnsi" w:cstheme="minorHAnsi"/>
          <w:lang w:val="pl-PL"/>
        </w:rPr>
      </w:pPr>
      <w:r w:rsidRPr="00015156">
        <w:rPr>
          <w:rFonts w:asciiTheme="minorHAnsi" w:hAnsiTheme="minorHAnsi" w:cstheme="minorHAnsi"/>
          <w:lang w:val="pl-PL"/>
        </w:rPr>
        <w:lastRenderedPageBreak/>
        <w:t xml:space="preserve">Po </w:t>
      </w:r>
      <w:r>
        <w:rPr>
          <w:rFonts w:asciiTheme="minorHAnsi" w:hAnsiTheme="minorHAnsi" w:cstheme="minorHAnsi"/>
          <w:lang w:val="pl-PL"/>
        </w:rPr>
        <w:t>zakończeniu oceny</w:t>
      </w:r>
      <w:r w:rsidRPr="00015156">
        <w:rPr>
          <w:rFonts w:asciiTheme="minorHAnsi" w:hAnsiTheme="minorHAnsi" w:cstheme="minorHAnsi"/>
          <w:lang w:val="pl-PL"/>
        </w:rPr>
        <w:t xml:space="preserve"> merytorycznej zostanie opublikowana na stronie </w:t>
      </w:r>
      <w:r>
        <w:rPr>
          <w:rFonts w:asciiTheme="minorHAnsi" w:hAnsiTheme="minorHAnsi" w:cstheme="minorHAnsi"/>
          <w:lang w:val="pl-PL"/>
        </w:rPr>
        <w:t xml:space="preserve">Funduszu GFS </w:t>
      </w:r>
      <w:r w:rsidRPr="00D25462">
        <w:rPr>
          <w:rFonts w:asciiTheme="minorHAnsi" w:hAnsiTheme="minorHAnsi" w:cstheme="minorHAnsi"/>
          <w:b/>
          <w:color w:val="0070C0"/>
          <w:lang w:val="pl-PL"/>
        </w:rPr>
        <w:t>www.gfs.org.pl</w:t>
      </w:r>
      <w:r w:rsidRPr="00015156">
        <w:rPr>
          <w:rFonts w:asciiTheme="minorHAnsi" w:hAnsiTheme="minorHAnsi" w:cstheme="minorHAnsi"/>
          <w:lang w:val="pl-PL"/>
        </w:rPr>
        <w:t xml:space="preserve"> lista rankingowa </w:t>
      </w:r>
      <w:r>
        <w:rPr>
          <w:rFonts w:asciiTheme="minorHAnsi" w:hAnsiTheme="minorHAnsi" w:cstheme="minorHAnsi"/>
          <w:lang w:val="pl-PL"/>
        </w:rPr>
        <w:t xml:space="preserve">złożonych </w:t>
      </w:r>
      <w:r w:rsidRPr="00015156">
        <w:rPr>
          <w:rFonts w:asciiTheme="minorHAnsi" w:hAnsiTheme="minorHAnsi" w:cstheme="minorHAnsi"/>
          <w:lang w:val="pl-PL"/>
        </w:rPr>
        <w:t>wniosków</w:t>
      </w:r>
      <w:r>
        <w:rPr>
          <w:rFonts w:asciiTheme="minorHAnsi" w:hAnsiTheme="minorHAnsi" w:cstheme="minorHAnsi"/>
          <w:lang w:val="pl-PL"/>
        </w:rPr>
        <w:t>,</w:t>
      </w:r>
      <w:r w:rsidRPr="00015156">
        <w:rPr>
          <w:rFonts w:asciiTheme="minorHAnsi" w:hAnsiTheme="minorHAnsi" w:cstheme="minorHAnsi"/>
          <w:lang w:val="pl-PL"/>
        </w:rPr>
        <w:t xml:space="preserve"> od najwyżej do najniżej punktowanych</w:t>
      </w:r>
      <w:r>
        <w:rPr>
          <w:rFonts w:asciiTheme="minorHAnsi" w:hAnsiTheme="minorHAnsi" w:cstheme="minorHAnsi"/>
          <w:lang w:val="pl-PL"/>
        </w:rPr>
        <w:t>, w tym przekazanych na dofinansowanie</w:t>
      </w:r>
      <w:r w:rsidRPr="00015156">
        <w:rPr>
          <w:rFonts w:asciiTheme="minorHAnsi" w:hAnsiTheme="minorHAnsi" w:cstheme="minorHAnsi"/>
          <w:lang w:val="pl-PL"/>
        </w:rPr>
        <w:t xml:space="preserve">. </w:t>
      </w:r>
    </w:p>
    <w:p w:rsidR="00172E0D" w:rsidRPr="00015156" w:rsidRDefault="00172E0D" w:rsidP="00172E0D">
      <w:pPr>
        <w:numPr>
          <w:ilvl w:val="0"/>
          <w:numId w:val="30"/>
        </w:numPr>
        <w:spacing w:after="120" w:line="276" w:lineRule="auto"/>
        <w:ind w:right="567"/>
        <w:jc w:val="both"/>
        <w:rPr>
          <w:rFonts w:ascii="Calibri" w:hAnsi="Calibri" w:cs="Calibri"/>
          <w:lang w:val="pl-PL"/>
        </w:rPr>
      </w:pPr>
      <w:r w:rsidRPr="00015156">
        <w:rPr>
          <w:rFonts w:ascii="Calibri" w:hAnsi="Calibri" w:cs="Calibri"/>
          <w:lang w:val="pl-PL"/>
        </w:rPr>
        <w:t xml:space="preserve">Oceny merytorycznej </w:t>
      </w:r>
      <w:r w:rsidR="009F2993" w:rsidRPr="00015156">
        <w:rPr>
          <w:rFonts w:ascii="Calibri" w:hAnsi="Calibri" w:cs="Calibri"/>
          <w:lang w:val="pl-PL"/>
        </w:rPr>
        <w:t xml:space="preserve">oraz oceny prezentacji </w:t>
      </w:r>
      <w:r w:rsidRPr="00015156">
        <w:rPr>
          <w:rFonts w:ascii="Calibri" w:hAnsi="Calibri" w:cs="Calibri"/>
          <w:lang w:val="pl-PL"/>
        </w:rPr>
        <w:t>dokonuje Komisja</w:t>
      </w:r>
      <w:r w:rsidR="00BA7A57">
        <w:rPr>
          <w:rFonts w:ascii="Calibri" w:hAnsi="Calibri" w:cs="Calibri"/>
          <w:lang w:val="pl-PL"/>
        </w:rPr>
        <w:t>, w skład</w:t>
      </w:r>
      <w:r w:rsidRPr="00015156">
        <w:rPr>
          <w:rFonts w:ascii="Calibri" w:hAnsi="Calibri" w:cs="Calibri"/>
          <w:lang w:val="pl-PL"/>
        </w:rPr>
        <w:t xml:space="preserve"> której wchodzić będzi</w:t>
      </w:r>
      <w:r w:rsidR="001929A8" w:rsidRPr="00015156">
        <w:rPr>
          <w:rFonts w:ascii="Calibri" w:hAnsi="Calibri" w:cs="Calibri"/>
          <w:lang w:val="pl-PL"/>
        </w:rPr>
        <w:t>e min. 1</w:t>
      </w:r>
      <w:r w:rsidRPr="00015156">
        <w:rPr>
          <w:rFonts w:ascii="Calibri" w:hAnsi="Calibri" w:cs="Calibri"/>
          <w:lang w:val="pl-PL"/>
        </w:rPr>
        <w:t xml:space="preserve"> przedstawi</w:t>
      </w:r>
      <w:r w:rsidR="00A040DF">
        <w:rPr>
          <w:rFonts w:ascii="Calibri" w:hAnsi="Calibri" w:cs="Calibri"/>
          <w:lang w:val="pl-PL"/>
        </w:rPr>
        <w:t xml:space="preserve">ciel Miasta Gdańska oraz min. 1 </w:t>
      </w:r>
      <w:r w:rsidR="001929A8" w:rsidRPr="00015156">
        <w:rPr>
          <w:rFonts w:ascii="Calibri" w:hAnsi="Calibri" w:cs="Calibri"/>
          <w:lang w:val="pl-PL"/>
        </w:rPr>
        <w:t>przedstawiciel</w:t>
      </w:r>
      <w:r w:rsidR="00DC638A">
        <w:rPr>
          <w:rFonts w:ascii="Calibri" w:hAnsi="Calibri" w:cs="Calibri"/>
          <w:lang w:val="pl-PL"/>
        </w:rPr>
        <w:t xml:space="preserve"> innej</w:t>
      </w:r>
      <w:r w:rsidR="00380C39">
        <w:rPr>
          <w:rFonts w:ascii="Calibri" w:hAnsi="Calibri" w:cs="Calibri"/>
          <w:lang w:val="pl-PL"/>
        </w:rPr>
        <w:t xml:space="preserve"> organizacji pozarządowej</w:t>
      </w:r>
      <w:r w:rsidRPr="00015156">
        <w:rPr>
          <w:rFonts w:ascii="Calibri" w:hAnsi="Calibri" w:cs="Calibri"/>
          <w:lang w:val="pl-PL"/>
        </w:rPr>
        <w:t xml:space="preserve"> </w:t>
      </w:r>
      <w:r w:rsidR="00380C39">
        <w:rPr>
          <w:rFonts w:ascii="Calibri" w:hAnsi="Calibri" w:cs="Calibri"/>
          <w:lang w:val="pl-PL"/>
        </w:rPr>
        <w:t>(</w:t>
      </w:r>
      <w:r w:rsidRPr="00015156">
        <w:rPr>
          <w:rFonts w:ascii="Calibri" w:hAnsi="Calibri" w:cs="Calibri"/>
          <w:lang w:val="pl-PL"/>
        </w:rPr>
        <w:t xml:space="preserve">z listy osób rekomendowanych </w:t>
      </w:r>
      <w:r w:rsidR="00BA7A57">
        <w:rPr>
          <w:rFonts w:ascii="Calibri" w:hAnsi="Calibri" w:cs="Calibri"/>
          <w:lang w:val="pl-PL"/>
        </w:rPr>
        <w:t>przez Gdańska Radę</w:t>
      </w:r>
      <w:r w:rsidR="00DC638A">
        <w:rPr>
          <w:rFonts w:ascii="Calibri" w:hAnsi="Calibri" w:cs="Calibri"/>
          <w:lang w:val="pl-PL"/>
        </w:rPr>
        <w:t xml:space="preserve"> Organizacji Pozarządowych oraz min.</w:t>
      </w:r>
      <w:r w:rsidR="00A040DF" w:rsidRPr="00015156">
        <w:rPr>
          <w:rFonts w:ascii="Calibri" w:hAnsi="Calibri" w:cs="Calibri"/>
          <w:lang w:val="pl-PL"/>
        </w:rPr>
        <w:t xml:space="preserve"> </w:t>
      </w:r>
      <w:r w:rsidR="00A040DF">
        <w:rPr>
          <w:rFonts w:ascii="Calibri" w:hAnsi="Calibri" w:cs="Calibri"/>
          <w:lang w:val="pl-PL"/>
        </w:rPr>
        <w:t xml:space="preserve">1 </w:t>
      </w:r>
      <w:r w:rsidR="00A040DF" w:rsidRPr="00015156">
        <w:rPr>
          <w:rFonts w:ascii="Calibri" w:hAnsi="Calibri" w:cs="Calibri"/>
          <w:lang w:val="pl-PL"/>
        </w:rPr>
        <w:t>przed</w:t>
      </w:r>
      <w:r w:rsidR="003801A2">
        <w:rPr>
          <w:rFonts w:ascii="Calibri" w:hAnsi="Calibri" w:cs="Calibri"/>
          <w:lang w:val="pl-PL"/>
        </w:rPr>
        <w:t>stawiciel</w:t>
      </w:r>
      <w:r w:rsidR="00A040DF">
        <w:rPr>
          <w:rFonts w:ascii="Calibri" w:hAnsi="Calibri" w:cs="Calibri"/>
          <w:lang w:val="pl-PL"/>
        </w:rPr>
        <w:t xml:space="preserve"> operatora</w:t>
      </w:r>
      <w:r w:rsidRPr="00015156">
        <w:rPr>
          <w:rFonts w:ascii="Calibri" w:hAnsi="Calibri" w:cs="Calibri"/>
          <w:lang w:val="pl-PL"/>
        </w:rPr>
        <w:t>. Do członków komisji stosuje się przepisy us</w:t>
      </w:r>
      <w:r w:rsidR="001929A8" w:rsidRPr="00015156">
        <w:rPr>
          <w:rFonts w:ascii="Calibri" w:hAnsi="Calibri" w:cs="Calibri"/>
          <w:lang w:val="pl-PL"/>
        </w:rPr>
        <w:t>tawy z dnia 14 czerwca 1990r.</w:t>
      </w:r>
      <w:r w:rsidRPr="00015156">
        <w:rPr>
          <w:rFonts w:ascii="Calibri" w:hAnsi="Calibri" w:cs="Calibri"/>
          <w:lang w:val="pl-PL"/>
        </w:rPr>
        <w:t xml:space="preserve"> kodeks postępowania administracyjnego, dotyczące wyłączenia pracownika.</w:t>
      </w:r>
    </w:p>
    <w:p w:rsidR="00172E0D" w:rsidRPr="00015156" w:rsidRDefault="00172E0D" w:rsidP="00172E0D">
      <w:pPr>
        <w:numPr>
          <w:ilvl w:val="0"/>
          <w:numId w:val="30"/>
        </w:numPr>
        <w:spacing w:after="120" w:line="276" w:lineRule="auto"/>
        <w:ind w:right="567"/>
        <w:jc w:val="both"/>
        <w:rPr>
          <w:rFonts w:ascii="Calibri" w:hAnsi="Calibri" w:cs="Calibri"/>
          <w:lang w:val="pl-PL"/>
        </w:rPr>
      </w:pPr>
      <w:r w:rsidRPr="00015156">
        <w:rPr>
          <w:rFonts w:ascii="Calibri" w:hAnsi="Calibri" w:cs="Calibri"/>
          <w:lang w:val="pl-PL"/>
        </w:rPr>
        <w:t xml:space="preserve">Komisja dokona oceny merytorycznej w terminie do </w:t>
      </w:r>
      <w:r w:rsidR="0037077A" w:rsidRPr="00015156">
        <w:rPr>
          <w:rFonts w:ascii="Calibri" w:hAnsi="Calibri" w:cs="Calibri"/>
          <w:lang w:val="pl-PL"/>
        </w:rPr>
        <w:t>20</w:t>
      </w:r>
      <w:r w:rsidR="00DC638A">
        <w:rPr>
          <w:rFonts w:ascii="Calibri" w:hAnsi="Calibri" w:cs="Calibri"/>
          <w:lang w:val="pl-PL"/>
        </w:rPr>
        <w:t xml:space="preserve"> dni </w:t>
      </w:r>
      <w:r w:rsidR="003801A2">
        <w:rPr>
          <w:rFonts w:ascii="Calibri" w:hAnsi="Calibri" w:cs="Calibri"/>
          <w:lang w:val="pl-PL"/>
        </w:rPr>
        <w:t>od</w:t>
      </w:r>
      <w:r w:rsidRPr="00015156">
        <w:rPr>
          <w:rFonts w:ascii="Calibri" w:hAnsi="Calibri" w:cs="Calibri"/>
          <w:lang w:val="pl-PL"/>
        </w:rPr>
        <w:t xml:space="preserve"> momentu zakończenia oceny formalnej. </w:t>
      </w:r>
    </w:p>
    <w:p w:rsidR="00172E0D" w:rsidRDefault="00172E0D" w:rsidP="00172E0D">
      <w:pPr>
        <w:pStyle w:val="Tekstpodstawowy32"/>
        <w:numPr>
          <w:ilvl w:val="0"/>
          <w:numId w:val="30"/>
        </w:numPr>
        <w:spacing w:after="120" w:line="276" w:lineRule="auto"/>
        <w:ind w:right="567"/>
        <w:rPr>
          <w:rFonts w:ascii="Calibri" w:hAnsi="Calibri" w:cs="Calibri"/>
          <w:b/>
          <w:sz w:val="22"/>
          <w:szCs w:val="22"/>
          <w:lang w:val="pl-PL"/>
        </w:rPr>
      </w:pPr>
      <w:r w:rsidRPr="00015156">
        <w:rPr>
          <w:rFonts w:ascii="Calibri" w:hAnsi="Calibri" w:cs="Calibri"/>
          <w:b/>
          <w:sz w:val="22"/>
          <w:szCs w:val="22"/>
          <w:lang w:val="pl-PL"/>
        </w:rPr>
        <w:t xml:space="preserve">Komisja ma prawo przyznać wsparcie w pełnej lub niepełnej kwocie </w:t>
      </w:r>
      <w:r w:rsidR="00DC638A">
        <w:rPr>
          <w:rFonts w:ascii="Calibri" w:hAnsi="Calibri" w:cs="Calibri"/>
          <w:b/>
          <w:sz w:val="22"/>
          <w:szCs w:val="22"/>
          <w:lang w:val="pl-PL"/>
        </w:rPr>
        <w:t>za</w:t>
      </w:r>
      <w:r w:rsidRPr="00015156">
        <w:rPr>
          <w:rFonts w:ascii="Calibri" w:hAnsi="Calibri" w:cs="Calibri"/>
          <w:b/>
          <w:sz w:val="22"/>
          <w:szCs w:val="22"/>
          <w:lang w:val="pl-PL"/>
        </w:rPr>
        <w:t>wnioskowanej!</w:t>
      </w:r>
    </w:p>
    <w:p w:rsidR="00811FCD" w:rsidRPr="00DC638A" w:rsidRDefault="00172E0D" w:rsidP="00DC638A">
      <w:pPr>
        <w:pStyle w:val="Tekstpodstawowy32"/>
        <w:numPr>
          <w:ilvl w:val="0"/>
          <w:numId w:val="30"/>
        </w:numPr>
        <w:spacing w:after="120" w:line="276" w:lineRule="auto"/>
        <w:ind w:right="567"/>
        <w:rPr>
          <w:rFonts w:ascii="Calibri" w:hAnsi="Calibri" w:cs="Calibri"/>
          <w:b/>
          <w:sz w:val="22"/>
          <w:szCs w:val="22"/>
          <w:lang w:val="pl-PL"/>
        </w:rPr>
      </w:pPr>
      <w:r w:rsidRPr="00015156">
        <w:rPr>
          <w:rFonts w:ascii="Calibri" w:hAnsi="Calibri" w:cs="Calibri"/>
          <w:sz w:val="22"/>
          <w:szCs w:val="22"/>
          <w:lang w:val="pl-PL"/>
        </w:rPr>
        <w:t>Ogłoszenie wyników będzie ka</w:t>
      </w:r>
      <w:r w:rsidR="00DC638A">
        <w:rPr>
          <w:rFonts w:ascii="Calibri" w:hAnsi="Calibri" w:cs="Calibri"/>
          <w:sz w:val="22"/>
          <w:szCs w:val="22"/>
          <w:lang w:val="pl-PL"/>
        </w:rPr>
        <w:t xml:space="preserve">żdorazowo publikowane na </w:t>
      </w:r>
      <w:proofErr w:type="spellStart"/>
      <w:r w:rsidR="00DC638A">
        <w:rPr>
          <w:rFonts w:ascii="Calibri" w:hAnsi="Calibri" w:cs="Calibri"/>
          <w:sz w:val="22"/>
          <w:szCs w:val="22"/>
          <w:lang w:val="pl-PL"/>
        </w:rPr>
        <w:t>str</w:t>
      </w:r>
      <w:proofErr w:type="spellEnd"/>
      <w:r w:rsidR="00DC638A">
        <w:rPr>
          <w:rFonts w:ascii="Calibri" w:hAnsi="Calibri" w:cs="Calibri"/>
          <w:sz w:val="22"/>
          <w:szCs w:val="22"/>
          <w:lang w:val="pl-PL"/>
        </w:rPr>
        <w:t xml:space="preserve"> o</w:t>
      </w:r>
      <w:r w:rsidRPr="00015156">
        <w:rPr>
          <w:rFonts w:ascii="Calibri" w:hAnsi="Calibri" w:cs="Calibri"/>
          <w:sz w:val="22"/>
          <w:szCs w:val="22"/>
          <w:lang w:val="pl-PL"/>
        </w:rPr>
        <w:t>peratora</w:t>
      </w:r>
      <w:r w:rsidR="00DC638A">
        <w:rPr>
          <w:rFonts w:ascii="Calibri" w:hAnsi="Calibri" w:cs="Calibri"/>
          <w:sz w:val="22"/>
          <w:szCs w:val="22"/>
          <w:lang w:val="pl-PL"/>
        </w:rPr>
        <w:t xml:space="preserve"> </w:t>
      </w:r>
      <w:r w:rsidR="00DC638A" w:rsidRPr="00DC638A">
        <w:rPr>
          <w:rFonts w:ascii="Calibri" w:hAnsi="Calibri" w:cs="Calibri"/>
          <w:b/>
          <w:sz w:val="22"/>
          <w:szCs w:val="22"/>
          <w:lang w:val="pl-PL"/>
        </w:rPr>
        <w:t>www.gfs.org.pl</w:t>
      </w:r>
      <w:r w:rsidR="0037077A" w:rsidRPr="00015156">
        <w:rPr>
          <w:rFonts w:ascii="Calibri" w:hAnsi="Calibri" w:cs="Calibri"/>
          <w:sz w:val="22"/>
          <w:szCs w:val="22"/>
          <w:lang w:val="pl-PL"/>
        </w:rPr>
        <w:t>.</w:t>
      </w:r>
      <w:r w:rsidRPr="00015156">
        <w:rPr>
          <w:rFonts w:ascii="Calibri" w:hAnsi="Calibri" w:cs="Calibri"/>
          <w:sz w:val="22"/>
          <w:szCs w:val="22"/>
          <w:lang w:val="pl-PL"/>
        </w:rPr>
        <w:t xml:space="preserve"> </w:t>
      </w:r>
    </w:p>
    <w:p w:rsidR="00172E0D" w:rsidRPr="00015156" w:rsidRDefault="00172E0D" w:rsidP="00172E0D">
      <w:pPr>
        <w:pStyle w:val="Tekstpodstawowy32"/>
        <w:numPr>
          <w:ilvl w:val="0"/>
          <w:numId w:val="0"/>
        </w:numPr>
        <w:spacing w:before="400" w:after="400" w:line="276" w:lineRule="auto"/>
        <w:ind w:left="567" w:right="567"/>
        <w:jc w:val="center"/>
        <w:rPr>
          <w:rFonts w:ascii="Calibri" w:hAnsi="Calibri" w:cs="Calibri"/>
          <w:b/>
          <w:sz w:val="22"/>
          <w:szCs w:val="22"/>
          <w:lang w:val="pl-PL"/>
        </w:rPr>
      </w:pPr>
      <w:r w:rsidRPr="00015156">
        <w:rPr>
          <w:rFonts w:ascii="Calibri" w:hAnsi="Calibri" w:cs="Calibri"/>
          <w:b/>
          <w:sz w:val="24"/>
          <w:szCs w:val="24"/>
          <w:u w:val="single"/>
          <w:lang w:val="pl-PL"/>
        </w:rPr>
        <w:t>VI UMOWY Z REALIZATORAMI PROJEKTÓW</w:t>
      </w:r>
    </w:p>
    <w:p w:rsidR="00172E0D" w:rsidRPr="00015156" w:rsidRDefault="00172E0D" w:rsidP="00172E0D">
      <w:pPr>
        <w:numPr>
          <w:ilvl w:val="3"/>
          <w:numId w:val="24"/>
        </w:numPr>
        <w:spacing w:line="276" w:lineRule="auto"/>
        <w:ind w:left="567" w:right="567" w:hanging="357"/>
        <w:jc w:val="both"/>
        <w:rPr>
          <w:rFonts w:ascii="Calibri" w:hAnsi="Calibri" w:cs="Calibri"/>
          <w:lang w:val="pl-PL"/>
        </w:rPr>
      </w:pPr>
      <w:r w:rsidRPr="00015156">
        <w:rPr>
          <w:rFonts w:ascii="Calibri" w:hAnsi="Calibri" w:cs="Calibri"/>
          <w:lang w:val="pl-PL"/>
        </w:rPr>
        <w:t xml:space="preserve">Przyznane dotacje są przekazywane na konto bankowe organizacji </w:t>
      </w:r>
      <w:r w:rsidR="001929A8" w:rsidRPr="00015156">
        <w:rPr>
          <w:rFonts w:ascii="Calibri" w:hAnsi="Calibri" w:cs="Calibri"/>
          <w:lang w:val="pl-PL"/>
        </w:rPr>
        <w:t xml:space="preserve">wnioskującej </w:t>
      </w:r>
      <w:r w:rsidRPr="00015156">
        <w:rPr>
          <w:rFonts w:ascii="Calibri" w:hAnsi="Calibri" w:cs="Calibri"/>
          <w:lang w:val="pl-PL"/>
        </w:rPr>
        <w:t>po podpisaniu umowy o dofinansowanie. Kwestie dotyczące procedury rozliczania, kontroli, praw własności oraz innych kwestii</w:t>
      </w:r>
      <w:r w:rsidR="001929A8" w:rsidRPr="00015156">
        <w:rPr>
          <w:rFonts w:ascii="Calibri" w:hAnsi="Calibri" w:cs="Calibri"/>
          <w:lang w:val="pl-PL"/>
        </w:rPr>
        <w:t>,</w:t>
      </w:r>
      <w:r w:rsidRPr="00015156">
        <w:rPr>
          <w:rFonts w:ascii="Calibri" w:hAnsi="Calibri" w:cs="Calibri"/>
          <w:lang w:val="pl-PL"/>
        </w:rPr>
        <w:t xml:space="preserve"> będzie regulować umowa o współpracy zawarta pomiędzy Operatorem a organizacją. </w:t>
      </w:r>
    </w:p>
    <w:p w:rsidR="00172E0D" w:rsidRPr="00015156" w:rsidRDefault="00172E0D" w:rsidP="00172E0D">
      <w:pPr>
        <w:pStyle w:val="Tekstpodstawowy32"/>
        <w:numPr>
          <w:ilvl w:val="3"/>
          <w:numId w:val="24"/>
        </w:numPr>
        <w:spacing w:after="0" w:line="276" w:lineRule="auto"/>
        <w:ind w:left="567" w:right="567" w:hanging="357"/>
        <w:rPr>
          <w:rFonts w:ascii="Calibri" w:hAnsi="Calibri" w:cs="Calibri"/>
          <w:bCs w:val="0"/>
          <w:sz w:val="22"/>
          <w:szCs w:val="22"/>
          <w:lang w:val="pl-PL"/>
        </w:rPr>
      </w:pPr>
      <w:r w:rsidRPr="00015156">
        <w:rPr>
          <w:rFonts w:ascii="Calibri" w:hAnsi="Calibri" w:cs="Calibri"/>
          <w:bCs w:val="0"/>
          <w:sz w:val="22"/>
          <w:szCs w:val="22"/>
          <w:lang w:val="pl-PL"/>
        </w:rPr>
        <w:t>Przed podpisaniem umowy wnioskodawcy, którzy otrzymali pozytywną rekomendację Komisji będą zobowiązani do przedstawienia do wglądu dokumentu potwierdzającego posiadanie osobowości prawnej lub stosownego pełnomocnictwa od organu, któremu podlega, do samodzielnego zaciągania zobowiązań oraz prowadzenia działań zaplanowanych w ramach projektu.</w:t>
      </w:r>
    </w:p>
    <w:p w:rsidR="00172E0D" w:rsidRPr="00015156" w:rsidRDefault="00172E0D" w:rsidP="00172E0D">
      <w:pPr>
        <w:pStyle w:val="Tekstpodstawowy32"/>
        <w:numPr>
          <w:ilvl w:val="0"/>
          <w:numId w:val="0"/>
        </w:numPr>
        <w:spacing w:before="400" w:after="400" w:line="276" w:lineRule="auto"/>
        <w:ind w:left="851" w:right="567"/>
        <w:jc w:val="center"/>
        <w:rPr>
          <w:rFonts w:ascii="Calibri" w:hAnsi="Calibri" w:cs="Calibri"/>
          <w:b/>
          <w:sz w:val="24"/>
          <w:szCs w:val="24"/>
          <w:u w:val="single"/>
          <w:lang w:val="pl-PL"/>
        </w:rPr>
      </w:pPr>
      <w:r w:rsidRPr="00015156">
        <w:rPr>
          <w:rFonts w:ascii="Calibri" w:hAnsi="Calibri" w:cs="Calibri"/>
          <w:b/>
          <w:sz w:val="24"/>
          <w:szCs w:val="24"/>
          <w:u w:val="single"/>
          <w:lang w:val="pl-PL"/>
        </w:rPr>
        <w:t>VII TERMIN SKŁADANIA WNIOSKÓW</w:t>
      </w:r>
      <w:r w:rsidR="00666C2A">
        <w:rPr>
          <w:rFonts w:ascii="Calibri" w:hAnsi="Calibri" w:cs="Calibri"/>
          <w:b/>
          <w:sz w:val="24"/>
          <w:szCs w:val="24"/>
          <w:u w:val="single"/>
          <w:lang w:val="pl-PL"/>
        </w:rPr>
        <w:t xml:space="preserve"> w 2021 r.</w:t>
      </w:r>
    </w:p>
    <w:p w:rsidR="00172E0D" w:rsidRPr="00015156" w:rsidRDefault="00DC638A" w:rsidP="00172E0D">
      <w:pPr>
        <w:numPr>
          <w:ilvl w:val="0"/>
          <w:numId w:val="32"/>
        </w:numPr>
        <w:spacing w:line="276" w:lineRule="auto"/>
        <w:ind w:left="567" w:right="567" w:hanging="357"/>
        <w:jc w:val="both"/>
        <w:rPr>
          <w:rFonts w:ascii="Calibri" w:hAnsi="Calibri" w:cs="Calibri"/>
          <w:bCs/>
          <w:lang w:val="pl-PL"/>
        </w:rPr>
      </w:pPr>
      <w:r>
        <w:rPr>
          <w:rFonts w:ascii="Calibri" w:hAnsi="Calibri" w:cs="Calibri"/>
          <w:bCs/>
          <w:lang w:val="pl-PL"/>
        </w:rPr>
        <w:t>Nabór</w:t>
      </w:r>
      <w:r w:rsidR="00172E0D" w:rsidRPr="00015156">
        <w:rPr>
          <w:rFonts w:ascii="Calibri" w:hAnsi="Calibri" w:cs="Calibri"/>
          <w:bCs/>
          <w:lang w:val="pl-PL"/>
        </w:rPr>
        <w:t xml:space="preserve"> na inicjatywy </w:t>
      </w:r>
      <w:r w:rsidR="005C7F6C">
        <w:rPr>
          <w:rFonts w:ascii="Calibri" w:hAnsi="Calibri" w:cs="Calibri"/>
          <w:bCs/>
          <w:lang w:val="pl-PL"/>
        </w:rPr>
        <w:t>w 3 obszarach wsparcia odbędzie się zgodnie z harmonogramem</w:t>
      </w:r>
      <w:r w:rsidR="00172E0D" w:rsidRPr="00015156">
        <w:rPr>
          <w:rFonts w:ascii="Calibri" w:hAnsi="Calibri" w:cs="Calibri"/>
          <w:bCs/>
          <w:lang w:val="pl-PL"/>
        </w:rPr>
        <w:t xml:space="preserve">: </w:t>
      </w:r>
    </w:p>
    <w:tbl>
      <w:tblPr>
        <w:tblStyle w:val="GridTable6ColorfulAccent3"/>
        <w:tblW w:w="0" w:type="auto"/>
        <w:jc w:val="center"/>
        <w:tblLook w:val="04A0"/>
      </w:tblPr>
      <w:tblGrid>
        <w:gridCol w:w="2971"/>
        <w:gridCol w:w="2684"/>
      </w:tblGrid>
      <w:tr w:rsidR="00E77C2B" w:rsidRPr="00DC638A" w:rsidTr="00941797">
        <w:trPr>
          <w:cnfStyle w:val="100000000000"/>
          <w:jc w:val="center"/>
        </w:trPr>
        <w:tc>
          <w:tcPr>
            <w:cnfStyle w:val="001000000000"/>
            <w:tcW w:w="2971" w:type="dxa"/>
          </w:tcPr>
          <w:p w:rsidR="00E77C2B" w:rsidRPr="00015156" w:rsidRDefault="00941797" w:rsidP="007E5E55">
            <w:pPr>
              <w:spacing w:after="100" w:line="240" w:lineRule="auto"/>
              <w:ind w:right="567"/>
              <w:jc w:val="both"/>
              <w:rPr>
                <w:rFonts w:ascii="Calibri" w:hAnsi="Calibri" w:cs="Calibri"/>
                <w:b w:val="0"/>
                <w:bCs w:val="0"/>
                <w:lang w:val="pl-PL"/>
              </w:rPr>
            </w:pPr>
            <w:r>
              <w:rPr>
                <w:rFonts w:ascii="Calibri" w:hAnsi="Calibri" w:cs="Calibri"/>
                <w:lang w:val="pl-PL"/>
              </w:rPr>
              <w:t>NABÓR wiosenny</w:t>
            </w:r>
          </w:p>
          <w:p w:rsidR="00E77C2B" w:rsidRPr="00015156" w:rsidRDefault="00E77C2B" w:rsidP="007E5E55">
            <w:pPr>
              <w:spacing w:after="100" w:line="240" w:lineRule="auto"/>
              <w:ind w:right="567"/>
              <w:jc w:val="both"/>
              <w:rPr>
                <w:rFonts w:ascii="Calibri" w:hAnsi="Calibri" w:cs="Calibri"/>
                <w:lang w:val="pl-PL"/>
              </w:rPr>
            </w:pPr>
            <w:r w:rsidRPr="00015156">
              <w:rPr>
                <w:rFonts w:ascii="Calibri" w:hAnsi="Calibri" w:cs="Calibri"/>
                <w:sz w:val="18"/>
                <w:szCs w:val="18"/>
                <w:lang w:val="pl-PL"/>
              </w:rPr>
              <w:t>TYP</w:t>
            </w:r>
            <w:r w:rsidR="001D34A6">
              <w:rPr>
                <w:rFonts w:ascii="Calibri" w:hAnsi="Calibri" w:cs="Calibri"/>
                <w:sz w:val="18"/>
                <w:szCs w:val="18"/>
                <w:lang w:val="pl-PL"/>
              </w:rPr>
              <w:t xml:space="preserve"> </w:t>
            </w:r>
            <w:r w:rsidR="00DC638A">
              <w:rPr>
                <w:rFonts w:ascii="Calibri" w:hAnsi="Calibri" w:cs="Calibri"/>
                <w:sz w:val="18"/>
                <w:szCs w:val="18"/>
                <w:lang w:val="pl-PL"/>
              </w:rPr>
              <w:t>proj.</w:t>
            </w:r>
            <w:r w:rsidR="001D34A6">
              <w:rPr>
                <w:rFonts w:ascii="Calibri" w:hAnsi="Calibri" w:cs="Calibri"/>
                <w:sz w:val="18"/>
                <w:szCs w:val="18"/>
                <w:lang w:val="pl-PL"/>
              </w:rPr>
              <w:t xml:space="preserve">  1, 2,</w:t>
            </w:r>
            <w:r w:rsidRPr="00015156">
              <w:rPr>
                <w:rFonts w:ascii="Calibri" w:hAnsi="Calibri" w:cs="Calibri"/>
                <w:sz w:val="18"/>
                <w:szCs w:val="18"/>
                <w:lang w:val="pl-PL"/>
              </w:rPr>
              <w:t xml:space="preserve"> 3</w:t>
            </w:r>
            <w:r w:rsidRPr="00015156">
              <w:rPr>
                <w:rFonts w:ascii="Calibri" w:hAnsi="Calibri" w:cs="Calibri"/>
                <w:lang w:val="pl-PL"/>
              </w:rPr>
              <w:t xml:space="preserve"> </w:t>
            </w:r>
          </w:p>
        </w:tc>
        <w:tc>
          <w:tcPr>
            <w:tcW w:w="2684" w:type="dxa"/>
          </w:tcPr>
          <w:p w:rsidR="00E77C2B" w:rsidRPr="00385B0B" w:rsidRDefault="00385B0B" w:rsidP="005C7F6C">
            <w:pPr>
              <w:pStyle w:val="Akapitzlist"/>
              <w:numPr>
                <w:ilvl w:val="1"/>
                <w:numId w:val="42"/>
              </w:numPr>
              <w:spacing w:line="276" w:lineRule="auto"/>
              <w:ind w:right="567"/>
              <w:jc w:val="both"/>
              <w:cnfStyle w:val="100000000000"/>
              <w:rPr>
                <w:rFonts w:ascii="Calibri" w:hAnsi="Calibri" w:cs="Calibri"/>
                <w:color w:val="auto"/>
                <w:sz w:val="20"/>
                <w:szCs w:val="20"/>
                <w:lang w:val="pl-PL"/>
              </w:rPr>
            </w:pPr>
            <w:r>
              <w:rPr>
                <w:rFonts w:ascii="Calibri" w:hAnsi="Calibri" w:cs="Calibri"/>
                <w:color w:val="auto"/>
                <w:sz w:val="20"/>
                <w:szCs w:val="20"/>
                <w:lang w:val="pl-PL"/>
              </w:rPr>
              <w:t xml:space="preserve"> </w:t>
            </w:r>
            <w:r w:rsidR="00743602" w:rsidRPr="00385B0B">
              <w:rPr>
                <w:rFonts w:ascii="Calibri" w:hAnsi="Calibri" w:cs="Calibri"/>
                <w:color w:val="auto"/>
                <w:sz w:val="20"/>
                <w:szCs w:val="20"/>
                <w:lang w:val="pl-PL"/>
              </w:rPr>
              <w:t>-</w:t>
            </w:r>
            <w:r w:rsidR="008D699D" w:rsidRPr="00385B0B">
              <w:rPr>
                <w:rFonts w:ascii="Calibri" w:hAnsi="Calibri" w:cs="Calibri"/>
                <w:color w:val="auto"/>
                <w:sz w:val="20"/>
                <w:szCs w:val="20"/>
                <w:lang w:val="pl-PL"/>
              </w:rPr>
              <w:t xml:space="preserve"> </w:t>
            </w:r>
            <w:r w:rsidR="00DC638A" w:rsidRPr="00385B0B">
              <w:rPr>
                <w:rFonts w:ascii="Calibri" w:hAnsi="Calibri" w:cs="Calibri"/>
                <w:color w:val="auto"/>
                <w:sz w:val="20"/>
                <w:szCs w:val="20"/>
                <w:lang w:val="pl-PL"/>
              </w:rPr>
              <w:t>11</w:t>
            </w:r>
            <w:r w:rsidR="008273F1" w:rsidRPr="00385B0B">
              <w:rPr>
                <w:rFonts w:ascii="Calibri" w:hAnsi="Calibri" w:cs="Calibri"/>
                <w:color w:val="auto"/>
                <w:sz w:val="20"/>
                <w:szCs w:val="20"/>
                <w:lang w:val="pl-PL"/>
              </w:rPr>
              <w:t>.04</w:t>
            </w:r>
            <w:r w:rsidR="00E77C2B" w:rsidRPr="00385B0B">
              <w:rPr>
                <w:rFonts w:ascii="Calibri" w:hAnsi="Calibri" w:cs="Calibri"/>
                <w:color w:val="auto"/>
                <w:sz w:val="20"/>
                <w:szCs w:val="20"/>
                <w:lang w:val="pl-PL"/>
              </w:rPr>
              <w:t>.</w:t>
            </w:r>
            <w:r w:rsidR="00743602" w:rsidRPr="00385B0B">
              <w:rPr>
                <w:rFonts w:ascii="Calibri" w:hAnsi="Calibri" w:cs="Calibri"/>
                <w:color w:val="auto"/>
                <w:sz w:val="20"/>
                <w:szCs w:val="20"/>
                <w:lang w:val="pl-PL"/>
              </w:rPr>
              <w:t xml:space="preserve"> </w:t>
            </w:r>
            <w:r w:rsidR="00DC638A" w:rsidRPr="00385B0B">
              <w:rPr>
                <w:rFonts w:ascii="Calibri" w:hAnsi="Calibri" w:cs="Calibri"/>
                <w:color w:val="auto"/>
                <w:sz w:val="20"/>
                <w:szCs w:val="20"/>
                <w:lang w:val="pl-PL"/>
              </w:rPr>
              <w:t>2021</w:t>
            </w:r>
            <w:r w:rsidR="00E77C2B" w:rsidRPr="00385B0B">
              <w:rPr>
                <w:rFonts w:ascii="Calibri" w:hAnsi="Calibri" w:cs="Calibri"/>
                <w:color w:val="auto"/>
                <w:sz w:val="20"/>
                <w:szCs w:val="20"/>
                <w:lang w:val="pl-PL"/>
              </w:rPr>
              <w:t xml:space="preserve"> </w:t>
            </w:r>
          </w:p>
        </w:tc>
      </w:tr>
    </w:tbl>
    <w:p w:rsidR="00385B0B" w:rsidRPr="005363C5" w:rsidRDefault="00385B0B" w:rsidP="005363C5">
      <w:pPr>
        <w:spacing w:line="276" w:lineRule="auto"/>
        <w:ind w:right="567"/>
        <w:jc w:val="both"/>
        <w:rPr>
          <w:rFonts w:ascii="Calibri" w:hAnsi="Calibri" w:cs="Calibri"/>
          <w:bCs/>
          <w:lang w:val="pl-PL"/>
        </w:rPr>
      </w:pPr>
    </w:p>
    <w:p w:rsidR="00172E0D" w:rsidRPr="005C7F6C" w:rsidRDefault="00172E0D" w:rsidP="00385B0B">
      <w:pPr>
        <w:pStyle w:val="Akapitzlist"/>
        <w:numPr>
          <w:ilvl w:val="0"/>
          <w:numId w:val="32"/>
        </w:numPr>
        <w:spacing w:line="276" w:lineRule="auto"/>
        <w:ind w:right="567"/>
        <w:jc w:val="both"/>
        <w:rPr>
          <w:rFonts w:ascii="Calibri" w:hAnsi="Calibri" w:cs="Calibri"/>
          <w:bCs/>
          <w:lang w:val="pl-PL"/>
        </w:rPr>
      </w:pPr>
      <w:r w:rsidRPr="005C7F6C">
        <w:rPr>
          <w:rFonts w:ascii="Calibri" w:hAnsi="Calibri" w:cs="Calibri"/>
          <w:bCs/>
          <w:lang w:val="pl-PL"/>
        </w:rPr>
        <w:t>Ogłoszenie wyników konkursu nastąpi:</w:t>
      </w:r>
      <w:r w:rsidR="00EB3E6A" w:rsidRPr="005C7F6C">
        <w:rPr>
          <w:rFonts w:ascii="Calibri" w:hAnsi="Calibri" w:cs="Calibri"/>
          <w:bCs/>
          <w:lang w:val="pl-PL"/>
        </w:rPr>
        <w:t xml:space="preserve"> </w:t>
      </w:r>
    </w:p>
    <w:tbl>
      <w:tblPr>
        <w:tblStyle w:val="GridTable6ColorfulAccent3"/>
        <w:tblW w:w="0" w:type="auto"/>
        <w:jc w:val="center"/>
        <w:tblLook w:val="04A0"/>
      </w:tblPr>
      <w:tblGrid>
        <w:gridCol w:w="3496"/>
        <w:gridCol w:w="2076"/>
      </w:tblGrid>
      <w:tr w:rsidR="00E77C2B" w:rsidRPr="00DC638A" w:rsidTr="00941797">
        <w:trPr>
          <w:cnfStyle w:val="100000000000"/>
          <w:jc w:val="center"/>
        </w:trPr>
        <w:tc>
          <w:tcPr>
            <w:cnfStyle w:val="001000000000"/>
            <w:tcW w:w="3496" w:type="dxa"/>
          </w:tcPr>
          <w:p w:rsidR="00E77C2B" w:rsidRPr="00015156" w:rsidRDefault="00941797" w:rsidP="00941797">
            <w:pPr>
              <w:spacing w:line="276" w:lineRule="auto"/>
              <w:ind w:right="567"/>
              <w:rPr>
                <w:rFonts w:ascii="Calibri" w:hAnsi="Calibri" w:cs="Calibri"/>
                <w:bCs w:val="0"/>
                <w:lang w:val="pl-PL"/>
              </w:rPr>
            </w:pPr>
            <w:r>
              <w:rPr>
                <w:rFonts w:ascii="Calibri" w:hAnsi="Calibri" w:cs="Calibri"/>
                <w:bCs w:val="0"/>
                <w:lang w:val="pl-PL"/>
              </w:rPr>
              <w:t xml:space="preserve">dla </w:t>
            </w:r>
            <w:r w:rsidR="00233E36">
              <w:rPr>
                <w:rFonts w:ascii="Calibri" w:hAnsi="Calibri" w:cs="Calibri"/>
                <w:bCs w:val="0"/>
                <w:lang w:val="pl-PL"/>
              </w:rPr>
              <w:t xml:space="preserve"> </w:t>
            </w:r>
            <w:r w:rsidR="00E77C2B" w:rsidRPr="00015156">
              <w:rPr>
                <w:rFonts w:ascii="Calibri" w:hAnsi="Calibri" w:cs="Calibri"/>
                <w:bCs w:val="0"/>
                <w:lang w:val="pl-PL"/>
              </w:rPr>
              <w:t>NAB</w:t>
            </w:r>
            <w:r w:rsidR="007C2F22">
              <w:rPr>
                <w:rFonts w:ascii="Calibri" w:hAnsi="Calibri" w:cs="Calibri"/>
                <w:bCs w:val="0"/>
                <w:lang w:val="pl-PL"/>
              </w:rPr>
              <w:t>ORU</w:t>
            </w:r>
            <w:r>
              <w:rPr>
                <w:rFonts w:ascii="Calibri" w:hAnsi="Calibri" w:cs="Calibri"/>
                <w:bCs w:val="0"/>
                <w:lang w:val="pl-PL"/>
              </w:rPr>
              <w:t xml:space="preserve"> wiosennego</w:t>
            </w:r>
          </w:p>
        </w:tc>
        <w:tc>
          <w:tcPr>
            <w:tcW w:w="2076" w:type="dxa"/>
          </w:tcPr>
          <w:p w:rsidR="00E77C2B" w:rsidRPr="00015156" w:rsidRDefault="00D365D0" w:rsidP="007E5E55">
            <w:pPr>
              <w:spacing w:line="276" w:lineRule="auto"/>
              <w:ind w:right="567"/>
              <w:jc w:val="both"/>
              <w:cnfStyle w:val="100000000000"/>
              <w:rPr>
                <w:rFonts w:ascii="Calibri" w:hAnsi="Calibri" w:cs="Calibri"/>
                <w:bCs w:val="0"/>
                <w:color w:val="auto"/>
                <w:lang w:val="pl-PL"/>
              </w:rPr>
            </w:pPr>
            <w:r w:rsidRPr="001548F3">
              <w:rPr>
                <w:rFonts w:ascii="Calibri" w:hAnsi="Calibri" w:cs="Calibri"/>
                <w:b w:val="0"/>
                <w:bCs w:val="0"/>
                <w:color w:val="auto"/>
                <w:lang w:val="pl-PL"/>
              </w:rPr>
              <w:t>najpóźniej do</w:t>
            </w:r>
            <w:r w:rsidRPr="001548F3">
              <w:rPr>
                <w:rFonts w:ascii="Calibri" w:hAnsi="Calibri" w:cs="Calibri"/>
                <w:bCs w:val="0"/>
                <w:color w:val="auto"/>
                <w:lang w:val="pl-PL"/>
              </w:rPr>
              <w:t xml:space="preserve"> </w:t>
            </w:r>
            <w:r w:rsidR="001548F3" w:rsidRPr="001548F3">
              <w:rPr>
                <w:rFonts w:ascii="Calibri" w:hAnsi="Calibri" w:cs="Calibri"/>
                <w:bCs w:val="0"/>
                <w:color w:val="auto"/>
                <w:lang w:val="pl-PL"/>
              </w:rPr>
              <w:t>30.04</w:t>
            </w:r>
            <w:r w:rsidR="000733AC" w:rsidRPr="001548F3">
              <w:rPr>
                <w:rFonts w:ascii="Calibri" w:hAnsi="Calibri" w:cs="Calibri"/>
                <w:bCs w:val="0"/>
                <w:color w:val="auto"/>
                <w:lang w:val="pl-PL"/>
              </w:rPr>
              <w:t>.202</w:t>
            </w:r>
            <w:r w:rsidR="001548F3">
              <w:rPr>
                <w:rFonts w:ascii="Calibri" w:hAnsi="Calibri" w:cs="Calibri"/>
                <w:bCs w:val="0"/>
                <w:color w:val="auto"/>
                <w:lang w:val="pl-PL"/>
              </w:rPr>
              <w:t>1</w:t>
            </w:r>
          </w:p>
        </w:tc>
      </w:tr>
      <w:tr w:rsidR="00E77C2B" w:rsidRPr="008A78AB" w:rsidTr="00941797">
        <w:trPr>
          <w:cnfStyle w:val="000000100000"/>
          <w:trHeight w:val="964"/>
          <w:jc w:val="center"/>
        </w:trPr>
        <w:tc>
          <w:tcPr>
            <w:cnfStyle w:val="001000000000"/>
            <w:tcW w:w="3496" w:type="dxa"/>
          </w:tcPr>
          <w:p w:rsidR="00E77C2B" w:rsidRPr="00015156" w:rsidRDefault="00941797" w:rsidP="00941797">
            <w:pPr>
              <w:spacing w:line="276" w:lineRule="auto"/>
              <w:ind w:right="-108"/>
              <w:rPr>
                <w:rFonts w:ascii="Calibri" w:hAnsi="Calibri" w:cs="Calibri"/>
                <w:lang w:val="pl-PL"/>
              </w:rPr>
            </w:pPr>
            <w:r>
              <w:rPr>
                <w:rFonts w:ascii="Calibri" w:hAnsi="Calibri" w:cs="Calibri"/>
                <w:bCs w:val="0"/>
                <w:lang w:val="pl-PL"/>
              </w:rPr>
              <w:t>opcjonalnie</w:t>
            </w:r>
            <w:r w:rsidR="00233E36">
              <w:rPr>
                <w:rFonts w:ascii="Calibri" w:hAnsi="Calibri" w:cs="Calibri"/>
                <w:bCs w:val="0"/>
                <w:lang w:val="pl-PL"/>
              </w:rPr>
              <w:t xml:space="preserve"> </w:t>
            </w:r>
            <w:r>
              <w:rPr>
                <w:rFonts w:ascii="Calibri" w:hAnsi="Calibri" w:cs="Calibri"/>
                <w:bCs w:val="0"/>
                <w:lang w:val="pl-PL"/>
              </w:rPr>
              <w:t>ogłoszony będzie NABÓR</w:t>
            </w:r>
            <w:r w:rsidR="005C7F6C">
              <w:rPr>
                <w:rFonts w:ascii="Calibri" w:hAnsi="Calibri" w:cs="Calibri"/>
                <w:bCs w:val="0"/>
                <w:lang w:val="pl-PL"/>
              </w:rPr>
              <w:t xml:space="preserve"> </w:t>
            </w:r>
            <w:r>
              <w:rPr>
                <w:rFonts w:ascii="Calibri" w:hAnsi="Calibri" w:cs="Calibri"/>
                <w:bCs w:val="0"/>
                <w:lang w:val="pl-PL"/>
              </w:rPr>
              <w:t xml:space="preserve">uzupełniający, ale </w:t>
            </w:r>
            <w:r w:rsidR="005C7F6C" w:rsidRPr="00941797">
              <w:rPr>
                <w:rFonts w:ascii="Calibri" w:hAnsi="Calibri" w:cs="Calibri"/>
                <w:b w:val="0"/>
                <w:bCs w:val="0"/>
                <w:sz w:val="20"/>
                <w:szCs w:val="20"/>
                <w:lang w:val="pl-PL"/>
              </w:rPr>
              <w:t>tylko</w:t>
            </w:r>
            <w:r w:rsidR="005C7F6C" w:rsidRPr="00C23CE2">
              <w:rPr>
                <w:rFonts w:ascii="Calibri" w:hAnsi="Calibri" w:cs="Calibri"/>
                <w:bCs w:val="0"/>
                <w:sz w:val="20"/>
                <w:szCs w:val="20"/>
                <w:lang w:val="pl-PL"/>
              </w:rPr>
              <w:t xml:space="preserve"> </w:t>
            </w:r>
            <w:r w:rsidR="005C7F6C" w:rsidRPr="00C23CE2">
              <w:rPr>
                <w:rFonts w:ascii="Calibri" w:hAnsi="Calibri" w:cs="Calibri"/>
                <w:b w:val="0"/>
                <w:bCs w:val="0"/>
                <w:sz w:val="20"/>
                <w:szCs w:val="20"/>
                <w:lang w:val="pl-PL"/>
              </w:rPr>
              <w:t xml:space="preserve">jeśli </w:t>
            </w:r>
            <w:r w:rsidR="001548F3" w:rsidRPr="00C23CE2">
              <w:rPr>
                <w:rFonts w:ascii="Calibri" w:hAnsi="Calibri" w:cs="Calibri"/>
                <w:b w:val="0"/>
                <w:bCs w:val="0"/>
                <w:sz w:val="20"/>
                <w:szCs w:val="20"/>
                <w:lang w:val="pl-PL"/>
              </w:rPr>
              <w:t>pozostaną niewykorzystane</w:t>
            </w:r>
            <w:r>
              <w:rPr>
                <w:rFonts w:ascii="Calibri" w:hAnsi="Calibri" w:cs="Calibri"/>
                <w:b w:val="0"/>
                <w:bCs w:val="0"/>
                <w:sz w:val="20"/>
                <w:szCs w:val="20"/>
                <w:lang w:val="pl-PL"/>
              </w:rPr>
              <w:t xml:space="preserve"> środki</w:t>
            </w:r>
            <w:r w:rsidR="001548F3" w:rsidRPr="00C23CE2">
              <w:rPr>
                <w:rFonts w:ascii="Calibri" w:hAnsi="Calibri" w:cs="Calibri"/>
                <w:b w:val="0"/>
                <w:bCs w:val="0"/>
                <w:sz w:val="20"/>
                <w:szCs w:val="20"/>
                <w:lang w:val="pl-PL"/>
              </w:rPr>
              <w:t xml:space="preserve"> </w:t>
            </w:r>
          </w:p>
        </w:tc>
        <w:tc>
          <w:tcPr>
            <w:tcW w:w="2076" w:type="dxa"/>
          </w:tcPr>
          <w:p w:rsidR="00941797" w:rsidRPr="00DB23B0" w:rsidRDefault="001548F3" w:rsidP="00941797">
            <w:pPr>
              <w:spacing w:line="276" w:lineRule="auto"/>
              <w:ind w:right="567"/>
              <w:cnfStyle w:val="000000100000"/>
              <w:rPr>
                <w:rFonts w:ascii="Calibri" w:hAnsi="Calibri" w:cs="Calibri"/>
                <w:color w:val="auto"/>
                <w:lang w:val="pl-PL"/>
              </w:rPr>
            </w:pPr>
            <w:r w:rsidRPr="00385B0B">
              <w:rPr>
                <w:rFonts w:ascii="Calibri" w:hAnsi="Calibri" w:cs="Calibri"/>
                <w:color w:val="auto"/>
                <w:lang w:val="pl-PL"/>
              </w:rPr>
              <w:t>najpóźniej do</w:t>
            </w:r>
            <w:r w:rsidRPr="001548F3">
              <w:rPr>
                <w:rFonts w:ascii="Calibri" w:hAnsi="Calibri" w:cs="Calibri"/>
                <w:color w:val="auto"/>
                <w:lang w:val="pl-PL"/>
              </w:rPr>
              <w:t xml:space="preserve"> </w:t>
            </w:r>
            <w:r w:rsidR="00941797" w:rsidRPr="00385B0B">
              <w:rPr>
                <w:rFonts w:ascii="Calibri" w:hAnsi="Calibri" w:cs="Calibri"/>
                <w:b/>
                <w:bCs/>
                <w:color w:val="auto"/>
                <w:lang w:val="pl-PL"/>
              </w:rPr>
              <w:t>31.08</w:t>
            </w:r>
            <w:r w:rsidR="00941797" w:rsidRPr="00385B0B">
              <w:rPr>
                <w:rFonts w:ascii="Calibri" w:hAnsi="Calibri" w:cs="Calibri"/>
                <w:b/>
                <w:color w:val="auto"/>
                <w:lang w:val="pl-PL"/>
              </w:rPr>
              <w:t>.2021</w:t>
            </w:r>
          </w:p>
        </w:tc>
      </w:tr>
    </w:tbl>
    <w:p w:rsidR="00EB3E6A" w:rsidRPr="00EB3E6A" w:rsidRDefault="00172E0D" w:rsidP="00EB3E6A">
      <w:pPr>
        <w:numPr>
          <w:ilvl w:val="0"/>
          <w:numId w:val="39"/>
        </w:numPr>
        <w:spacing w:before="200" w:line="276" w:lineRule="auto"/>
        <w:ind w:right="567"/>
        <w:jc w:val="both"/>
        <w:rPr>
          <w:rFonts w:ascii="Calibri" w:hAnsi="Calibri" w:cs="Calibri"/>
          <w:b/>
          <w:u w:val="single"/>
          <w:lang w:val="pl-PL"/>
        </w:rPr>
      </w:pPr>
      <w:r w:rsidRPr="00EB3E6A">
        <w:rPr>
          <w:rFonts w:ascii="Calibri" w:hAnsi="Calibri" w:cs="Calibri"/>
          <w:lang w:val="pl-PL"/>
        </w:rPr>
        <w:lastRenderedPageBreak/>
        <w:t>UWAGA!</w:t>
      </w:r>
      <w:r w:rsidR="00906AFA">
        <w:rPr>
          <w:rFonts w:ascii="Calibri" w:hAnsi="Calibri" w:cs="Calibri"/>
          <w:lang w:val="pl-PL"/>
        </w:rPr>
        <w:t xml:space="preserve"> </w:t>
      </w:r>
      <w:r w:rsidR="00015156" w:rsidRPr="00EB3E6A">
        <w:rPr>
          <w:rFonts w:ascii="Calibri" w:hAnsi="Calibri" w:cs="Calibri"/>
          <w:u w:val="single"/>
          <w:lang w:val="pl-PL"/>
        </w:rPr>
        <w:t>W terminie 3</w:t>
      </w:r>
      <w:r w:rsidR="00906AFA">
        <w:rPr>
          <w:rFonts w:ascii="Calibri" w:hAnsi="Calibri" w:cs="Calibri"/>
          <w:u w:val="single"/>
          <w:lang w:val="pl-PL"/>
        </w:rPr>
        <w:t xml:space="preserve"> dni roboczych od dn.</w:t>
      </w:r>
      <w:r w:rsidRPr="00EB3E6A">
        <w:rPr>
          <w:rFonts w:ascii="Calibri" w:hAnsi="Calibri" w:cs="Calibri"/>
          <w:u w:val="single"/>
          <w:lang w:val="pl-PL"/>
        </w:rPr>
        <w:t xml:space="preserve"> zakończenia naboru</w:t>
      </w:r>
      <w:r w:rsidR="00906AFA">
        <w:rPr>
          <w:rFonts w:ascii="Calibri" w:hAnsi="Calibri" w:cs="Calibri"/>
          <w:u w:val="single"/>
          <w:lang w:val="pl-PL"/>
        </w:rPr>
        <w:t xml:space="preserve"> </w:t>
      </w:r>
      <w:r w:rsidR="00244D63" w:rsidRPr="00906AFA">
        <w:rPr>
          <w:rFonts w:ascii="Calibri" w:hAnsi="Calibri" w:cs="Calibri"/>
          <w:u w:val="single"/>
          <w:lang w:val="pl-PL"/>
        </w:rPr>
        <w:t>(</w:t>
      </w:r>
      <w:proofErr w:type="spellStart"/>
      <w:r w:rsidR="005C7F6C" w:rsidRPr="00906AFA">
        <w:rPr>
          <w:rFonts w:ascii="Calibri" w:hAnsi="Calibri" w:cs="Calibri"/>
          <w:u w:val="single"/>
          <w:lang w:val="pl-PL"/>
        </w:rPr>
        <w:t>t.j</w:t>
      </w:r>
      <w:proofErr w:type="spellEnd"/>
      <w:r w:rsidR="005C7F6C" w:rsidRPr="00906AFA">
        <w:rPr>
          <w:rFonts w:ascii="Calibri" w:hAnsi="Calibri" w:cs="Calibri"/>
          <w:u w:val="single"/>
          <w:lang w:val="pl-PL"/>
        </w:rPr>
        <w:t>.</w:t>
      </w:r>
      <w:r w:rsidR="00906AFA">
        <w:rPr>
          <w:rFonts w:ascii="Calibri" w:hAnsi="Calibri" w:cs="Calibri"/>
          <w:u w:val="single"/>
          <w:lang w:val="pl-PL"/>
        </w:rPr>
        <w:t xml:space="preserve"> </w:t>
      </w:r>
      <w:r w:rsidR="00906AFA">
        <w:rPr>
          <w:rFonts w:ascii="Arial" w:hAnsi="Arial" w:cs="Arial"/>
          <w:b/>
          <w:sz w:val="18"/>
          <w:szCs w:val="18"/>
          <w:lang w:val="pl-PL" w:eastAsia="pl-PL"/>
        </w:rPr>
        <w:t>do</w:t>
      </w:r>
      <w:r w:rsidR="005253C2">
        <w:rPr>
          <w:rFonts w:ascii="Arial" w:hAnsi="Arial" w:cs="Arial"/>
          <w:b/>
          <w:sz w:val="18"/>
          <w:szCs w:val="18"/>
          <w:lang w:val="pl-PL" w:eastAsia="pl-PL"/>
        </w:rPr>
        <w:t xml:space="preserve"> </w:t>
      </w:r>
      <w:r w:rsidR="005253C2" w:rsidRPr="00AE5CC9">
        <w:rPr>
          <w:rFonts w:ascii="Arial" w:hAnsi="Arial" w:cs="Arial"/>
          <w:b/>
          <w:color w:val="0070C0"/>
          <w:sz w:val="18"/>
          <w:szCs w:val="18"/>
          <w:lang w:val="pl-PL" w:eastAsia="pl-PL"/>
        </w:rPr>
        <w:t>14.04</w:t>
      </w:r>
      <w:r w:rsidR="005C7F6C" w:rsidRPr="00AE5CC9">
        <w:rPr>
          <w:rFonts w:ascii="Arial" w:hAnsi="Arial" w:cs="Arial"/>
          <w:b/>
          <w:color w:val="0070C0"/>
          <w:sz w:val="18"/>
          <w:szCs w:val="18"/>
          <w:lang w:val="pl-PL" w:eastAsia="pl-PL"/>
        </w:rPr>
        <w:t>.2021</w:t>
      </w:r>
      <w:r w:rsidR="00244D63" w:rsidRPr="00906AFA">
        <w:rPr>
          <w:rFonts w:ascii="Calibri" w:hAnsi="Calibri" w:cs="Calibri"/>
          <w:u w:val="single"/>
          <w:lang w:val="pl-PL"/>
        </w:rPr>
        <w:t>)</w:t>
      </w:r>
      <w:r w:rsidR="005C7F6C">
        <w:rPr>
          <w:rFonts w:ascii="Calibri" w:hAnsi="Calibri" w:cs="Calibri"/>
          <w:lang w:val="pl-PL"/>
        </w:rPr>
        <w:t xml:space="preserve"> należy </w:t>
      </w:r>
      <w:r w:rsidR="00906AFA">
        <w:rPr>
          <w:rFonts w:ascii="Calibri" w:hAnsi="Calibri" w:cs="Calibri"/>
          <w:lang w:val="pl-PL"/>
        </w:rPr>
        <w:t xml:space="preserve">przesłać </w:t>
      </w:r>
      <w:r w:rsidR="00906AFA" w:rsidRPr="00906AFA">
        <w:rPr>
          <w:rFonts w:ascii="Calibri" w:hAnsi="Calibri" w:cs="Calibri"/>
          <w:u w:val="single"/>
          <w:lang w:val="pl-PL"/>
        </w:rPr>
        <w:t>wyłącznie w formie elektronicznej</w:t>
      </w:r>
      <w:r w:rsidR="00906AFA">
        <w:rPr>
          <w:rFonts w:ascii="Calibri" w:hAnsi="Calibri" w:cs="Calibri"/>
          <w:lang w:val="pl-PL"/>
        </w:rPr>
        <w:t xml:space="preserve"> </w:t>
      </w:r>
      <w:r w:rsidR="00EB3E6A" w:rsidRPr="00EB3E6A">
        <w:rPr>
          <w:rFonts w:ascii="Calibri" w:hAnsi="Calibri" w:cs="Calibri"/>
          <w:lang w:val="pl-PL"/>
        </w:rPr>
        <w:t xml:space="preserve"> </w:t>
      </w:r>
      <w:r w:rsidR="00957287">
        <w:rPr>
          <w:rFonts w:ascii="Calibri" w:hAnsi="Calibri" w:cs="Calibri"/>
          <w:lang w:val="pl-PL"/>
        </w:rPr>
        <w:t>-</w:t>
      </w:r>
      <w:r w:rsidRPr="00EB3E6A">
        <w:rPr>
          <w:rFonts w:ascii="Calibri" w:hAnsi="Calibri" w:cs="Calibri"/>
          <w:lang w:val="pl-PL"/>
        </w:rPr>
        <w:t xml:space="preserve"> </w:t>
      </w:r>
      <w:r w:rsidRPr="00EB3E6A">
        <w:rPr>
          <w:rFonts w:ascii="Calibri" w:hAnsi="Calibri" w:cs="Calibri"/>
          <w:b/>
          <w:lang w:val="pl-PL"/>
        </w:rPr>
        <w:t>potwierdzenie złożenia oferty</w:t>
      </w:r>
      <w:r w:rsidRPr="00EB3E6A">
        <w:rPr>
          <w:rFonts w:ascii="Calibri" w:hAnsi="Calibri" w:cs="Calibri"/>
          <w:lang w:val="pl-PL"/>
        </w:rPr>
        <w:t xml:space="preserve"> </w:t>
      </w:r>
      <w:r w:rsidR="00EB3E6A" w:rsidRPr="00015156">
        <w:rPr>
          <w:rFonts w:ascii="Calibri" w:hAnsi="Calibri" w:cs="Calibri"/>
          <w:lang w:val="pl-PL"/>
        </w:rPr>
        <w:t>wygenerowane z systemu witkac.pl</w:t>
      </w:r>
      <w:r w:rsidR="00EB3E6A">
        <w:rPr>
          <w:rFonts w:ascii="Calibri" w:hAnsi="Calibri" w:cs="Calibri"/>
          <w:lang w:val="pl-PL"/>
        </w:rPr>
        <w:t xml:space="preserve">, </w:t>
      </w:r>
      <w:r w:rsidR="00906AFA">
        <w:rPr>
          <w:rFonts w:ascii="Calibri" w:hAnsi="Calibri" w:cs="Calibri"/>
          <w:lang w:val="pl-PL"/>
        </w:rPr>
        <w:t>zawierające sumę kontrolną, pieczęć</w:t>
      </w:r>
      <w:r w:rsidR="006F0CA9" w:rsidRPr="00EB3E6A">
        <w:rPr>
          <w:rFonts w:ascii="Calibri" w:hAnsi="Calibri" w:cs="Calibri"/>
          <w:lang w:val="pl-PL"/>
        </w:rPr>
        <w:t xml:space="preserve"> organizacji i </w:t>
      </w:r>
      <w:r w:rsidR="00906AFA">
        <w:rPr>
          <w:rFonts w:ascii="Calibri" w:hAnsi="Calibri" w:cs="Calibri"/>
          <w:lang w:val="pl-PL"/>
        </w:rPr>
        <w:t>podpisy</w:t>
      </w:r>
      <w:r w:rsidRPr="00EB3E6A">
        <w:rPr>
          <w:rFonts w:ascii="Calibri" w:hAnsi="Calibri" w:cs="Calibri"/>
          <w:lang w:val="pl-PL"/>
        </w:rPr>
        <w:t xml:space="preserve"> zgodnie z </w:t>
      </w:r>
      <w:r w:rsidR="00EB3E6A" w:rsidRPr="00EB3E6A">
        <w:rPr>
          <w:rFonts w:ascii="Calibri" w:hAnsi="Calibri" w:cs="Calibri"/>
          <w:lang w:val="pl-PL"/>
        </w:rPr>
        <w:t xml:space="preserve">uprawnieniami/ </w:t>
      </w:r>
      <w:r w:rsidRPr="00EB3E6A">
        <w:rPr>
          <w:rFonts w:ascii="Calibri" w:hAnsi="Calibri" w:cs="Calibri"/>
          <w:lang w:val="pl-PL"/>
        </w:rPr>
        <w:t>upoważni</w:t>
      </w:r>
      <w:r w:rsidR="00EB3E6A">
        <w:rPr>
          <w:rFonts w:ascii="Calibri" w:hAnsi="Calibri" w:cs="Calibri"/>
          <w:lang w:val="pl-PL"/>
        </w:rPr>
        <w:t>eniem do reprezentacji oferenta.</w:t>
      </w:r>
      <w:r w:rsidR="00385B0B">
        <w:rPr>
          <w:rFonts w:ascii="Calibri" w:hAnsi="Calibri" w:cs="Calibri"/>
          <w:lang w:val="pl-PL"/>
        </w:rPr>
        <w:t xml:space="preserve"> </w:t>
      </w:r>
      <w:r w:rsidR="00385B0B" w:rsidRPr="002A2074">
        <w:rPr>
          <w:rFonts w:ascii="Calibri" w:hAnsi="Calibri" w:cs="Calibri"/>
          <w:u w:val="single"/>
          <w:lang w:val="pl-PL"/>
        </w:rPr>
        <w:t>Oryginał potwierdzenia zostanie dostarczony</w:t>
      </w:r>
      <w:r w:rsidR="00C23CE2">
        <w:rPr>
          <w:rFonts w:ascii="Calibri" w:hAnsi="Calibri" w:cs="Calibri"/>
          <w:u w:val="single"/>
          <w:lang w:val="pl-PL"/>
        </w:rPr>
        <w:t xml:space="preserve"> operatorowi w dn.</w:t>
      </w:r>
      <w:r w:rsidR="00385B0B" w:rsidRPr="002A2074">
        <w:rPr>
          <w:rFonts w:ascii="Calibri" w:hAnsi="Calibri" w:cs="Calibri"/>
          <w:u w:val="single"/>
          <w:lang w:val="pl-PL"/>
        </w:rPr>
        <w:t xml:space="preserve"> podpisania umowy</w:t>
      </w:r>
      <w:r w:rsidR="00385B0B">
        <w:rPr>
          <w:rFonts w:ascii="Calibri" w:hAnsi="Calibri" w:cs="Calibri"/>
          <w:lang w:val="pl-PL"/>
        </w:rPr>
        <w:t>.</w:t>
      </w:r>
    </w:p>
    <w:p w:rsidR="00172E0D" w:rsidRPr="00EB3E6A" w:rsidRDefault="00EB3E6A" w:rsidP="00EB3E6A">
      <w:pPr>
        <w:spacing w:before="200" w:line="276" w:lineRule="auto"/>
        <w:ind w:right="567"/>
        <w:jc w:val="both"/>
        <w:rPr>
          <w:rFonts w:ascii="Calibri" w:hAnsi="Calibri" w:cs="Calibri"/>
          <w:b/>
          <w:u w:val="single"/>
          <w:lang w:val="pl-PL"/>
        </w:rPr>
      </w:pPr>
      <w:r>
        <w:rPr>
          <w:rFonts w:ascii="Calibri" w:hAnsi="Calibri" w:cs="Calibri"/>
          <w:lang w:val="pl-PL"/>
        </w:rPr>
        <w:t xml:space="preserve">                                                            </w:t>
      </w:r>
      <w:r w:rsidR="00172E0D" w:rsidRPr="00EB3E6A">
        <w:rPr>
          <w:rFonts w:ascii="Calibri" w:hAnsi="Calibri" w:cs="Calibri"/>
          <w:lang w:val="pl-PL"/>
        </w:rPr>
        <w:t xml:space="preserve"> </w:t>
      </w:r>
      <w:r w:rsidR="00172E0D" w:rsidRPr="00EB3E6A">
        <w:rPr>
          <w:rFonts w:ascii="Calibri" w:hAnsi="Calibri" w:cs="Calibri"/>
          <w:b/>
          <w:sz w:val="24"/>
          <w:szCs w:val="24"/>
          <w:u w:val="single"/>
          <w:lang w:val="pl-PL"/>
        </w:rPr>
        <w:t>IX WYMAGANE ZAŁĄCZNIKI</w:t>
      </w:r>
    </w:p>
    <w:p w:rsidR="005363C5" w:rsidRPr="0034054E" w:rsidRDefault="00172E0D" w:rsidP="004F2E63">
      <w:pPr>
        <w:numPr>
          <w:ilvl w:val="0"/>
          <w:numId w:val="33"/>
        </w:numPr>
        <w:spacing w:before="200" w:line="276" w:lineRule="auto"/>
        <w:ind w:left="567" w:right="567" w:hanging="357"/>
        <w:jc w:val="both"/>
        <w:rPr>
          <w:rFonts w:ascii="Calibri" w:hAnsi="Calibri" w:cs="Calibri"/>
          <w:b/>
          <w:u w:val="single"/>
          <w:lang w:val="pl-PL"/>
        </w:rPr>
      </w:pPr>
      <w:r w:rsidRPr="00015156">
        <w:rPr>
          <w:rFonts w:ascii="Calibri" w:hAnsi="Calibri" w:cs="Calibri"/>
          <w:lang w:val="pl-PL"/>
        </w:rPr>
        <w:t>Do wniosku</w:t>
      </w:r>
      <w:r w:rsidRPr="00015156">
        <w:rPr>
          <w:rFonts w:ascii="Calibri" w:hAnsi="Calibri" w:cs="Calibri"/>
          <w:b/>
          <w:lang w:val="pl-PL"/>
        </w:rPr>
        <w:t xml:space="preserve"> </w:t>
      </w:r>
      <w:r w:rsidR="004F2E63">
        <w:rPr>
          <w:rFonts w:ascii="Calibri" w:hAnsi="Calibri" w:cs="Calibri"/>
          <w:b/>
          <w:lang w:val="pl-PL"/>
        </w:rPr>
        <w:t xml:space="preserve">w systemie </w:t>
      </w:r>
      <w:proofErr w:type="spellStart"/>
      <w:r w:rsidR="004F2E63">
        <w:rPr>
          <w:rFonts w:ascii="Calibri" w:hAnsi="Calibri" w:cs="Calibri"/>
          <w:b/>
          <w:lang w:val="pl-PL"/>
        </w:rPr>
        <w:t>witkac</w:t>
      </w:r>
      <w:proofErr w:type="spellEnd"/>
      <w:r w:rsidR="0034054E">
        <w:rPr>
          <w:rFonts w:ascii="Calibri" w:hAnsi="Calibri" w:cs="Calibri"/>
          <w:b/>
          <w:lang w:val="pl-PL"/>
        </w:rPr>
        <w:t xml:space="preserve"> </w:t>
      </w:r>
      <w:r w:rsidR="0034054E">
        <w:rPr>
          <w:rFonts w:ascii="Calibri" w:hAnsi="Calibri" w:cs="Calibri"/>
          <w:lang w:val="pl-PL"/>
        </w:rPr>
        <w:t>należy za</w:t>
      </w:r>
      <w:r w:rsidRPr="00015156">
        <w:rPr>
          <w:rFonts w:ascii="Calibri" w:hAnsi="Calibri" w:cs="Calibri"/>
          <w:lang w:val="pl-PL"/>
        </w:rPr>
        <w:t xml:space="preserve">łączyć jedynie </w:t>
      </w:r>
      <w:proofErr w:type="spellStart"/>
      <w:r w:rsidRPr="00015156">
        <w:rPr>
          <w:rFonts w:ascii="Calibri" w:hAnsi="Calibri" w:cs="Calibri"/>
          <w:lang w:val="pl-PL"/>
        </w:rPr>
        <w:t>skan</w:t>
      </w:r>
      <w:proofErr w:type="spellEnd"/>
      <w:r w:rsidRPr="00015156">
        <w:rPr>
          <w:rFonts w:ascii="Calibri" w:hAnsi="Calibri" w:cs="Calibri"/>
          <w:lang w:val="pl-PL"/>
        </w:rPr>
        <w:t xml:space="preserve"> wyciągu z właściwej ewidencji – </w:t>
      </w:r>
      <w:r w:rsidR="0034054E" w:rsidRPr="0034054E">
        <w:rPr>
          <w:rFonts w:ascii="Calibri" w:hAnsi="Calibri" w:cs="Calibri"/>
          <w:u w:val="single"/>
          <w:lang w:val="pl-PL"/>
        </w:rPr>
        <w:t xml:space="preserve">ale tylko </w:t>
      </w:r>
      <w:r w:rsidRPr="0034054E">
        <w:rPr>
          <w:rFonts w:ascii="Calibri" w:hAnsi="Calibri" w:cs="Calibri"/>
          <w:u w:val="single"/>
          <w:lang w:val="pl-PL"/>
        </w:rPr>
        <w:t xml:space="preserve">w przypadku organizacji </w:t>
      </w:r>
      <w:r w:rsidRPr="0034054E">
        <w:rPr>
          <w:rFonts w:ascii="Calibri" w:hAnsi="Calibri" w:cs="Calibri"/>
          <w:b/>
          <w:color w:val="0070C0"/>
          <w:u w:val="single"/>
          <w:lang w:val="pl-PL"/>
        </w:rPr>
        <w:t>nie</w:t>
      </w:r>
      <w:r w:rsidRPr="00015156">
        <w:rPr>
          <w:rFonts w:ascii="Calibri" w:hAnsi="Calibri" w:cs="Calibri"/>
          <w:lang w:val="pl-PL"/>
        </w:rPr>
        <w:t xml:space="preserve"> zarejestrowanych w KRS. </w:t>
      </w:r>
      <w:r w:rsidR="0034054E">
        <w:rPr>
          <w:rFonts w:ascii="Calibri" w:hAnsi="Calibri" w:cs="Calibri"/>
          <w:lang w:val="pl-PL"/>
        </w:rPr>
        <w:br/>
        <w:t>Dla</w:t>
      </w:r>
      <w:r w:rsidR="00C23CE2">
        <w:rPr>
          <w:rFonts w:ascii="Calibri" w:hAnsi="Calibri" w:cs="Calibri"/>
          <w:lang w:val="pl-PL"/>
        </w:rPr>
        <w:t xml:space="preserve"> pozostałych </w:t>
      </w:r>
      <w:proofErr w:type="spellStart"/>
      <w:r w:rsidR="00C23CE2">
        <w:rPr>
          <w:rFonts w:ascii="Calibri" w:hAnsi="Calibri" w:cs="Calibri"/>
          <w:lang w:val="pl-PL"/>
        </w:rPr>
        <w:t>ngo’s</w:t>
      </w:r>
      <w:proofErr w:type="spellEnd"/>
      <w:r w:rsidRPr="00015156">
        <w:rPr>
          <w:rFonts w:ascii="Calibri" w:hAnsi="Calibri" w:cs="Calibri"/>
          <w:lang w:val="pl-PL"/>
        </w:rPr>
        <w:t xml:space="preserve"> </w:t>
      </w:r>
      <w:r w:rsidR="0034054E">
        <w:rPr>
          <w:rFonts w:ascii="Calibri" w:hAnsi="Calibri" w:cs="Calibri"/>
          <w:lang w:val="pl-PL"/>
        </w:rPr>
        <w:t xml:space="preserve">(rej. w KRS) </w:t>
      </w:r>
      <w:r w:rsidRPr="0034054E">
        <w:rPr>
          <w:rFonts w:ascii="Calibri" w:hAnsi="Calibri" w:cs="Calibri"/>
          <w:b/>
          <w:u w:val="single"/>
          <w:lang w:val="pl-PL"/>
        </w:rPr>
        <w:t>nie są wymagane</w:t>
      </w:r>
      <w:r w:rsidRPr="00E414E2">
        <w:rPr>
          <w:rFonts w:ascii="Calibri" w:hAnsi="Calibri" w:cs="Calibri"/>
          <w:u w:val="single"/>
          <w:lang w:val="pl-PL"/>
        </w:rPr>
        <w:t xml:space="preserve"> żadne załączniki</w:t>
      </w:r>
      <w:r w:rsidR="0034054E">
        <w:rPr>
          <w:rFonts w:ascii="Calibri" w:hAnsi="Calibri" w:cs="Calibri"/>
          <w:u w:val="single"/>
          <w:lang w:val="pl-PL"/>
        </w:rPr>
        <w:t xml:space="preserve"> do składanej oferty</w:t>
      </w:r>
      <w:r w:rsidRPr="00E414E2">
        <w:rPr>
          <w:rFonts w:ascii="Calibri" w:hAnsi="Calibri" w:cs="Calibri"/>
          <w:u w:val="single"/>
          <w:lang w:val="pl-PL"/>
        </w:rPr>
        <w:t>.</w:t>
      </w:r>
    </w:p>
    <w:p w:rsidR="00172E0D" w:rsidRPr="00015156" w:rsidRDefault="00172E0D" w:rsidP="00172E0D">
      <w:pPr>
        <w:spacing w:before="200" w:line="276" w:lineRule="auto"/>
        <w:ind w:left="930" w:right="567"/>
        <w:jc w:val="center"/>
        <w:rPr>
          <w:rFonts w:ascii="Calibri" w:hAnsi="Calibri" w:cs="Calibri"/>
          <w:b/>
          <w:sz w:val="24"/>
          <w:szCs w:val="24"/>
          <w:u w:val="single"/>
        </w:rPr>
      </w:pPr>
      <w:r w:rsidRPr="00015156">
        <w:rPr>
          <w:rFonts w:ascii="Calibri" w:hAnsi="Calibri" w:cs="Calibri"/>
          <w:b/>
          <w:sz w:val="24"/>
          <w:szCs w:val="24"/>
          <w:u w:val="single"/>
        </w:rPr>
        <w:t xml:space="preserve">X </w:t>
      </w:r>
      <w:r w:rsidR="005363C5">
        <w:rPr>
          <w:rFonts w:ascii="Calibri" w:hAnsi="Calibri" w:cs="Calibri"/>
          <w:b/>
          <w:sz w:val="24"/>
          <w:szCs w:val="24"/>
          <w:u w:val="single"/>
        </w:rPr>
        <w:t xml:space="preserve"> </w:t>
      </w:r>
      <w:r w:rsidRPr="00015156">
        <w:rPr>
          <w:rFonts w:ascii="Calibri" w:hAnsi="Calibri" w:cs="Calibri"/>
          <w:b/>
          <w:sz w:val="24"/>
          <w:szCs w:val="24"/>
          <w:u w:val="single"/>
        </w:rPr>
        <w:t>SPRAWOZDAWCZOŚĆ</w:t>
      </w:r>
    </w:p>
    <w:p w:rsidR="00172E0D" w:rsidRPr="0034054E" w:rsidRDefault="00172E0D" w:rsidP="00172E0D">
      <w:pPr>
        <w:pStyle w:val="Akapitzlist"/>
        <w:numPr>
          <w:ilvl w:val="3"/>
          <w:numId w:val="34"/>
        </w:numPr>
        <w:suppressAutoHyphens w:val="0"/>
        <w:spacing w:after="120" w:line="276" w:lineRule="auto"/>
        <w:ind w:left="550" w:right="567" w:hanging="340"/>
        <w:jc w:val="both"/>
        <w:rPr>
          <w:rFonts w:ascii="Calibri" w:eastAsia="Cambria" w:hAnsi="Calibri" w:cs="Calibri"/>
          <w:u w:val="single"/>
          <w:lang w:val="pl-PL"/>
        </w:rPr>
      </w:pPr>
      <w:r w:rsidRPr="00015156">
        <w:rPr>
          <w:rFonts w:ascii="Calibri" w:eastAsia="Cambria" w:hAnsi="Calibri" w:cs="Calibri"/>
          <w:lang w:val="pl-PL"/>
        </w:rPr>
        <w:t xml:space="preserve">Każdy wnioskodawca, który otrzymał dofinansowanie jest zobowiązany do złożenia sprawozdania z realizacji projektu w terminie do </w:t>
      </w:r>
      <w:r w:rsidRPr="00015156">
        <w:rPr>
          <w:rFonts w:ascii="Calibri" w:eastAsia="Cambria" w:hAnsi="Calibri" w:cs="Calibri"/>
          <w:b/>
          <w:lang w:val="pl-PL"/>
        </w:rPr>
        <w:t>14 dni</w:t>
      </w:r>
      <w:r w:rsidRPr="00015156">
        <w:rPr>
          <w:rFonts w:ascii="Calibri" w:eastAsia="Cambria" w:hAnsi="Calibri" w:cs="Calibri"/>
          <w:lang w:val="pl-PL"/>
        </w:rPr>
        <w:t xml:space="preserve"> od dnia zakończenia realizacji działań projektowych, </w:t>
      </w:r>
      <w:r w:rsidRPr="0034054E">
        <w:rPr>
          <w:rFonts w:ascii="Calibri" w:eastAsia="Cambria" w:hAnsi="Calibri" w:cs="Calibri"/>
          <w:u w:val="single"/>
          <w:lang w:val="pl-PL"/>
        </w:rPr>
        <w:t xml:space="preserve">jednak </w:t>
      </w:r>
      <w:r w:rsidR="0034054E" w:rsidRPr="00FD09F5">
        <w:rPr>
          <w:rFonts w:ascii="Calibri" w:eastAsia="Cambria" w:hAnsi="Calibri" w:cs="Calibri"/>
          <w:b/>
          <w:u w:val="single"/>
          <w:lang w:val="pl-PL"/>
        </w:rPr>
        <w:t>w nieprzekraczalnym terminie</w:t>
      </w:r>
      <w:r w:rsidR="0034054E" w:rsidRPr="0034054E">
        <w:rPr>
          <w:rFonts w:ascii="Calibri" w:eastAsia="Cambria" w:hAnsi="Calibri" w:cs="Calibri"/>
          <w:u w:val="single"/>
          <w:lang w:val="pl-PL"/>
        </w:rPr>
        <w:t xml:space="preserve"> </w:t>
      </w:r>
      <w:r w:rsidRPr="0034054E">
        <w:rPr>
          <w:rFonts w:ascii="Calibri" w:eastAsia="Cambria" w:hAnsi="Calibri" w:cs="Calibri"/>
          <w:u w:val="single"/>
          <w:lang w:val="pl-PL"/>
        </w:rPr>
        <w:t xml:space="preserve">do </w:t>
      </w:r>
      <w:r w:rsidR="00EB3E6A" w:rsidRPr="0034054E">
        <w:rPr>
          <w:rFonts w:ascii="Calibri" w:eastAsia="Cambria" w:hAnsi="Calibri" w:cs="Calibri"/>
          <w:u w:val="single"/>
          <w:lang w:val="pl-PL"/>
        </w:rPr>
        <w:t>dn</w:t>
      </w:r>
      <w:r w:rsidR="00EB3E6A" w:rsidRPr="0034054E">
        <w:rPr>
          <w:rFonts w:ascii="Calibri" w:eastAsia="Cambria" w:hAnsi="Calibri" w:cs="Calibri"/>
          <w:b/>
          <w:color w:val="0070C0"/>
          <w:u w:val="single"/>
          <w:lang w:val="pl-PL"/>
        </w:rPr>
        <w:t xml:space="preserve">. </w:t>
      </w:r>
      <w:r w:rsidR="00BE78D8" w:rsidRPr="0034054E">
        <w:rPr>
          <w:rFonts w:ascii="Calibri" w:eastAsia="Cambria" w:hAnsi="Calibri" w:cs="Calibri"/>
          <w:b/>
          <w:color w:val="0070C0"/>
          <w:u w:val="single"/>
          <w:lang w:val="pl-PL"/>
        </w:rPr>
        <w:t>28 grudnia 2021</w:t>
      </w:r>
      <w:r w:rsidRPr="0034054E">
        <w:rPr>
          <w:rFonts w:ascii="Calibri" w:eastAsia="Cambria" w:hAnsi="Calibri" w:cs="Calibri"/>
          <w:b/>
          <w:u w:val="single"/>
          <w:lang w:val="pl-PL"/>
        </w:rPr>
        <w:t xml:space="preserve"> </w:t>
      </w:r>
      <w:r w:rsidRPr="0034054E">
        <w:rPr>
          <w:rFonts w:ascii="Calibri" w:eastAsia="Cambria" w:hAnsi="Calibri" w:cs="Calibri"/>
          <w:b/>
          <w:color w:val="0070C0"/>
          <w:u w:val="single"/>
          <w:lang w:val="pl-PL"/>
        </w:rPr>
        <w:t>r.</w:t>
      </w:r>
    </w:p>
    <w:p w:rsidR="00172E0D" w:rsidRPr="00015156" w:rsidRDefault="00172E0D" w:rsidP="00172E0D">
      <w:pPr>
        <w:pStyle w:val="Akapitzlist"/>
        <w:suppressAutoHyphens w:val="0"/>
        <w:spacing w:after="120" w:line="276" w:lineRule="auto"/>
        <w:ind w:left="550" w:right="567" w:hanging="340"/>
        <w:jc w:val="both"/>
        <w:rPr>
          <w:rFonts w:ascii="Calibri" w:eastAsia="Cambria" w:hAnsi="Calibri" w:cs="Calibri"/>
          <w:lang w:val="pl-PL"/>
        </w:rPr>
      </w:pPr>
    </w:p>
    <w:p w:rsidR="00071902" w:rsidRPr="00071902" w:rsidRDefault="00172E0D" w:rsidP="001A0108">
      <w:pPr>
        <w:pStyle w:val="Akapitzlist"/>
        <w:numPr>
          <w:ilvl w:val="3"/>
          <w:numId w:val="34"/>
        </w:numPr>
        <w:suppressAutoHyphens w:val="0"/>
        <w:spacing w:after="120" w:line="276" w:lineRule="auto"/>
        <w:ind w:left="550" w:right="567" w:hanging="340"/>
        <w:jc w:val="both"/>
        <w:rPr>
          <w:rFonts w:ascii="Calibri" w:eastAsia="Cambria" w:hAnsi="Calibri" w:cs="Calibri"/>
          <w:lang w:val="pl-PL"/>
        </w:rPr>
      </w:pPr>
      <w:r w:rsidRPr="00015156">
        <w:rPr>
          <w:rFonts w:ascii="Calibri" w:eastAsia="Cambria" w:hAnsi="Calibri" w:cs="Calibri"/>
          <w:lang w:val="pl-PL"/>
        </w:rPr>
        <w:t>Wzór sprawozdania będzie</w:t>
      </w:r>
      <w:r w:rsidR="00F0598B" w:rsidRPr="00015156">
        <w:rPr>
          <w:rFonts w:ascii="Calibri" w:eastAsia="Cambria" w:hAnsi="Calibri" w:cs="Calibri"/>
          <w:lang w:val="pl-PL"/>
        </w:rPr>
        <w:t xml:space="preserve"> dostępny w generatorze </w:t>
      </w:r>
      <w:proofErr w:type="spellStart"/>
      <w:r w:rsidR="00F0598B" w:rsidRPr="00015156">
        <w:rPr>
          <w:rFonts w:ascii="Calibri" w:eastAsia="Cambria" w:hAnsi="Calibri" w:cs="Calibri"/>
          <w:lang w:val="pl-PL"/>
        </w:rPr>
        <w:t>on-line</w:t>
      </w:r>
      <w:proofErr w:type="spellEnd"/>
      <w:r w:rsidR="00F0598B" w:rsidRPr="00015156">
        <w:rPr>
          <w:rFonts w:ascii="Calibri" w:eastAsia="Cambria" w:hAnsi="Calibri" w:cs="Calibri"/>
          <w:lang w:val="pl-PL"/>
        </w:rPr>
        <w:t>, wersja papierowa sprawozdania nie jest wymagana.</w:t>
      </w:r>
      <w:r w:rsidR="00823E8C" w:rsidRPr="00015156">
        <w:rPr>
          <w:rFonts w:ascii="Calibri" w:eastAsia="Cambria" w:hAnsi="Calibri" w:cs="Calibri"/>
          <w:lang w:val="pl-PL"/>
        </w:rPr>
        <w:t xml:space="preserve"> </w:t>
      </w:r>
      <w:r w:rsidR="00F0598B" w:rsidRPr="00015156">
        <w:rPr>
          <w:rFonts w:ascii="Calibri" w:eastAsia="Cambria" w:hAnsi="Calibri" w:cs="Calibri"/>
          <w:lang w:val="pl-PL"/>
        </w:rPr>
        <w:t>Natomiast wymagane jest</w:t>
      </w:r>
      <w:r w:rsidR="00823E8C" w:rsidRPr="00015156">
        <w:rPr>
          <w:rFonts w:ascii="Calibri" w:eastAsia="Cambria" w:hAnsi="Calibri" w:cs="Calibri"/>
          <w:lang w:val="pl-PL"/>
        </w:rPr>
        <w:t xml:space="preserve"> dostarczenie </w:t>
      </w:r>
      <w:r w:rsidR="00F0598B" w:rsidRPr="00015156">
        <w:rPr>
          <w:rFonts w:ascii="Calibri" w:eastAsia="Cambria" w:hAnsi="Calibri" w:cs="Calibri"/>
          <w:lang w:val="pl-PL"/>
        </w:rPr>
        <w:t xml:space="preserve">do biura Operatora </w:t>
      </w:r>
      <w:r w:rsidR="0034054E">
        <w:rPr>
          <w:rFonts w:ascii="Calibri" w:eastAsia="Cambria" w:hAnsi="Calibri" w:cs="Calibri"/>
          <w:lang w:val="pl-PL"/>
        </w:rPr>
        <w:t xml:space="preserve">oryginału </w:t>
      </w:r>
      <w:r w:rsidR="000733AC">
        <w:rPr>
          <w:rFonts w:ascii="Calibri" w:eastAsia="Cambria" w:hAnsi="Calibri" w:cs="Calibri"/>
          <w:b/>
          <w:lang w:val="pl-PL"/>
        </w:rPr>
        <w:t>potwierdzenie</w:t>
      </w:r>
      <w:r w:rsidR="00823E8C" w:rsidRPr="000733AC">
        <w:rPr>
          <w:rFonts w:ascii="Calibri" w:eastAsia="Cambria" w:hAnsi="Calibri" w:cs="Calibri"/>
          <w:b/>
          <w:lang w:val="pl-PL"/>
        </w:rPr>
        <w:t xml:space="preserve"> złożenia sprawozdania</w:t>
      </w:r>
      <w:r w:rsidR="00F0598B" w:rsidRPr="00015156">
        <w:rPr>
          <w:rFonts w:ascii="Calibri" w:eastAsia="Cambria" w:hAnsi="Calibri" w:cs="Calibri"/>
          <w:lang w:val="pl-PL"/>
        </w:rPr>
        <w:t xml:space="preserve"> (generowanego przez system witkac.pl)</w:t>
      </w:r>
      <w:r w:rsidR="000733AC">
        <w:rPr>
          <w:rFonts w:ascii="Calibri" w:eastAsia="Cambria" w:hAnsi="Calibri" w:cs="Calibri"/>
          <w:lang w:val="pl-PL"/>
        </w:rPr>
        <w:t>,</w:t>
      </w:r>
      <w:r w:rsidR="005363C5">
        <w:rPr>
          <w:rFonts w:ascii="Calibri" w:eastAsia="Cambria" w:hAnsi="Calibri" w:cs="Calibri"/>
          <w:lang w:val="pl-PL"/>
        </w:rPr>
        <w:t xml:space="preserve"> </w:t>
      </w:r>
      <w:r w:rsidR="00F832D2">
        <w:rPr>
          <w:rFonts w:ascii="Calibri" w:eastAsia="Cambria" w:hAnsi="Calibri" w:cs="Calibri"/>
          <w:u w:val="single"/>
          <w:lang w:val="pl-PL"/>
        </w:rPr>
        <w:t xml:space="preserve">najdalej </w:t>
      </w:r>
      <w:r w:rsidR="00F832D2" w:rsidRPr="0034054E">
        <w:rPr>
          <w:rFonts w:ascii="Calibri" w:eastAsia="Cambria" w:hAnsi="Calibri" w:cs="Calibri"/>
          <w:b/>
          <w:color w:val="0070C0"/>
          <w:u w:val="single"/>
          <w:lang w:val="pl-PL"/>
        </w:rPr>
        <w:t>3 dni</w:t>
      </w:r>
      <w:r w:rsidR="000733AC" w:rsidRPr="000733AC">
        <w:rPr>
          <w:rFonts w:ascii="Calibri" w:eastAsia="Cambria" w:hAnsi="Calibri" w:cs="Calibri"/>
          <w:u w:val="single"/>
          <w:lang w:val="pl-PL"/>
        </w:rPr>
        <w:t xml:space="preserve"> po złożeniu sprawozdania w systemie</w:t>
      </w:r>
      <w:r w:rsidR="00071902">
        <w:rPr>
          <w:rFonts w:ascii="Calibri" w:eastAsia="Cambria" w:hAnsi="Calibri" w:cs="Calibri"/>
          <w:u w:val="single"/>
          <w:lang w:val="pl-PL"/>
        </w:rPr>
        <w:t>,</w:t>
      </w:r>
      <w:r w:rsidR="001A0108">
        <w:rPr>
          <w:rFonts w:ascii="Calibri" w:eastAsia="Cambria" w:hAnsi="Calibri" w:cs="Calibri"/>
          <w:u w:val="single"/>
          <w:lang w:val="pl-PL"/>
        </w:rPr>
        <w:t xml:space="preserve"> uwzględniając ewentualne przesunięcie tyt. dni wolnych od pracy</w:t>
      </w:r>
      <w:r w:rsidR="0034054E">
        <w:rPr>
          <w:rFonts w:ascii="Calibri" w:eastAsia="Cambria" w:hAnsi="Calibri" w:cs="Calibri"/>
          <w:u w:val="single"/>
          <w:lang w:val="pl-PL"/>
        </w:rPr>
        <w:t xml:space="preserve"> (pocztą konwencjonalną lub do biura o</w:t>
      </w:r>
      <w:r w:rsidR="001824F3">
        <w:rPr>
          <w:rFonts w:ascii="Calibri" w:eastAsia="Cambria" w:hAnsi="Calibri" w:cs="Calibri"/>
          <w:u w:val="single"/>
          <w:lang w:val="pl-PL"/>
        </w:rPr>
        <w:t>peratora, w tym skrzynka na zewnętrznych</w:t>
      </w:r>
      <w:r w:rsidR="0034054E">
        <w:rPr>
          <w:rFonts w:ascii="Calibri" w:eastAsia="Cambria" w:hAnsi="Calibri" w:cs="Calibri"/>
          <w:u w:val="single"/>
          <w:lang w:val="pl-PL"/>
        </w:rPr>
        <w:t xml:space="preserve"> drzwiach Al. Grunwaldzka 5 we Wrzeszczu)</w:t>
      </w:r>
    </w:p>
    <w:p w:rsidR="00172E0D" w:rsidRPr="00015156" w:rsidRDefault="00172E0D" w:rsidP="00172E0D">
      <w:pPr>
        <w:pStyle w:val="Akapitzlist"/>
        <w:suppressAutoHyphens w:val="0"/>
        <w:spacing w:after="120" w:line="276" w:lineRule="auto"/>
        <w:ind w:left="550" w:right="567" w:hanging="340"/>
        <w:jc w:val="both"/>
        <w:rPr>
          <w:rFonts w:ascii="Calibri" w:eastAsia="Cambria" w:hAnsi="Calibri" w:cs="Calibri"/>
          <w:lang w:val="pl-PL"/>
        </w:rPr>
      </w:pPr>
    </w:p>
    <w:p w:rsidR="006F0CA9" w:rsidRDefault="0037077A" w:rsidP="0034054E">
      <w:pPr>
        <w:pStyle w:val="Akapitzlist"/>
        <w:numPr>
          <w:ilvl w:val="3"/>
          <w:numId w:val="34"/>
        </w:numPr>
        <w:suppressAutoHyphens w:val="0"/>
        <w:spacing w:after="120" w:line="276" w:lineRule="auto"/>
        <w:ind w:left="550" w:right="567" w:hanging="340"/>
        <w:jc w:val="both"/>
        <w:rPr>
          <w:rFonts w:ascii="Calibri" w:eastAsia="Cambria" w:hAnsi="Calibri" w:cs="Calibri"/>
          <w:lang w:val="pl-PL"/>
        </w:rPr>
      </w:pPr>
      <w:r w:rsidRPr="00015156">
        <w:rPr>
          <w:rFonts w:ascii="Calibri" w:eastAsia="Cambria" w:hAnsi="Calibri" w:cs="Calibri"/>
          <w:lang w:val="pl-PL"/>
        </w:rPr>
        <w:t xml:space="preserve">Wszelkie dokumenty </w:t>
      </w:r>
      <w:r w:rsidR="00172E0D" w:rsidRPr="00015156">
        <w:rPr>
          <w:rFonts w:ascii="Calibri" w:eastAsia="Cambria" w:hAnsi="Calibri" w:cs="Calibri"/>
          <w:lang w:val="pl-PL"/>
        </w:rPr>
        <w:t>finansow</w:t>
      </w:r>
      <w:r w:rsidRPr="00015156">
        <w:rPr>
          <w:rFonts w:ascii="Calibri" w:eastAsia="Cambria" w:hAnsi="Calibri" w:cs="Calibri"/>
          <w:lang w:val="pl-PL"/>
        </w:rPr>
        <w:t>e i merytoryczne</w:t>
      </w:r>
      <w:r w:rsidR="00CC0ACF" w:rsidRPr="00015156">
        <w:rPr>
          <w:rFonts w:ascii="Calibri" w:eastAsia="Cambria" w:hAnsi="Calibri" w:cs="Calibri"/>
          <w:lang w:val="pl-PL"/>
        </w:rPr>
        <w:t xml:space="preserve"> z realizacji</w:t>
      </w:r>
      <w:r w:rsidRPr="00015156">
        <w:rPr>
          <w:rFonts w:ascii="Calibri" w:eastAsia="Cambria" w:hAnsi="Calibri" w:cs="Calibri"/>
          <w:lang w:val="pl-PL"/>
        </w:rPr>
        <w:t xml:space="preserve"> pozostają do wglądu </w:t>
      </w:r>
      <w:r w:rsidR="00CC0ACF" w:rsidRPr="00015156">
        <w:rPr>
          <w:rFonts w:ascii="Calibri" w:eastAsia="Cambria" w:hAnsi="Calibri" w:cs="Calibri"/>
          <w:lang w:val="pl-PL"/>
        </w:rPr>
        <w:br/>
      </w:r>
      <w:r w:rsidRPr="00015156">
        <w:rPr>
          <w:rFonts w:ascii="Calibri" w:eastAsia="Cambria" w:hAnsi="Calibri" w:cs="Calibri"/>
          <w:lang w:val="pl-PL"/>
        </w:rPr>
        <w:t xml:space="preserve">w siedzibie realizatora </w:t>
      </w:r>
      <w:r w:rsidR="00501E25" w:rsidRPr="00015156">
        <w:rPr>
          <w:rFonts w:ascii="Calibri" w:eastAsia="Cambria" w:hAnsi="Calibri" w:cs="Calibri"/>
          <w:lang w:val="pl-PL"/>
        </w:rPr>
        <w:t xml:space="preserve">projektu, </w:t>
      </w:r>
      <w:r w:rsidRPr="00015156">
        <w:rPr>
          <w:rFonts w:ascii="Calibri" w:eastAsia="Cambria" w:hAnsi="Calibri" w:cs="Calibri"/>
          <w:lang w:val="pl-PL"/>
        </w:rPr>
        <w:t xml:space="preserve">bądź będą udostępnianie na wyraźną </w:t>
      </w:r>
      <w:r w:rsidR="00E00154">
        <w:rPr>
          <w:rFonts w:ascii="Calibri" w:eastAsia="Cambria" w:hAnsi="Calibri" w:cs="Calibri"/>
          <w:lang w:val="pl-PL"/>
        </w:rPr>
        <w:t>prośbę o</w:t>
      </w:r>
      <w:r w:rsidRPr="00015156">
        <w:rPr>
          <w:rFonts w:ascii="Calibri" w:eastAsia="Cambria" w:hAnsi="Calibri" w:cs="Calibri"/>
          <w:lang w:val="pl-PL"/>
        </w:rPr>
        <w:t>peratora</w:t>
      </w:r>
      <w:r w:rsidR="006F0CA9" w:rsidRPr="00015156">
        <w:rPr>
          <w:rFonts w:ascii="Calibri" w:eastAsia="Cambria" w:hAnsi="Calibri" w:cs="Calibri"/>
          <w:lang w:val="pl-PL"/>
        </w:rPr>
        <w:t xml:space="preserve"> </w:t>
      </w:r>
      <w:r w:rsidR="00E00154">
        <w:rPr>
          <w:rFonts w:ascii="Calibri" w:eastAsia="Cambria" w:hAnsi="Calibri" w:cs="Calibri"/>
          <w:lang w:val="pl-PL"/>
        </w:rPr>
        <w:br/>
      </w:r>
      <w:r w:rsidR="006F0CA9" w:rsidRPr="00015156">
        <w:rPr>
          <w:rFonts w:ascii="Calibri" w:eastAsia="Cambria" w:hAnsi="Calibri" w:cs="Calibri"/>
          <w:lang w:val="pl-PL"/>
        </w:rPr>
        <w:t>i nie są wymagane jako załączniki</w:t>
      </w:r>
      <w:r w:rsidR="00F0598B" w:rsidRPr="00015156">
        <w:rPr>
          <w:rFonts w:ascii="Calibri" w:eastAsia="Cambria" w:hAnsi="Calibri" w:cs="Calibri"/>
          <w:lang w:val="pl-PL"/>
        </w:rPr>
        <w:t xml:space="preserve"> pod sprawozdaniem</w:t>
      </w:r>
      <w:r w:rsidRPr="00015156">
        <w:rPr>
          <w:rFonts w:ascii="Calibri" w:eastAsia="Cambria" w:hAnsi="Calibri" w:cs="Calibri"/>
          <w:lang w:val="pl-PL"/>
        </w:rPr>
        <w:t xml:space="preserve">. </w:t>
      </w:r>
    </w:p>
    <w:p w:rsidR="0034054E" w:rsidRPr="0034054E" w:rsidRDefault="0034054E" w:rsidP="0034054E">
      <w:pPr>
        <w:pStyle w:val="Akapitzlist"/>
        <w:suppressAutoHyphens w:val="0"/>
        <w:spacing w:after="120" w:line="276" w:lineRule="auto"/>
        <w:ind w:left="550" w:right="567"/>
        <w:jc w:val="both"/>
        <w:rPr>
          <w:rFonts w:ascii="Calibri" w:eastAsia="Cambria" w:hAnsi="Calibri" w:cs="Calibri"/>
          <w:lang w:val="pl-PL"/>
        </w:rPr>
      </w:pPr>
    </w:p>
    <w:p w:rsidR="00E414E2" w:rsidRPr="00AA6835" w:rsidRDefault="00E414E2" w:rsidP="00E414E2">
      <w:pPr>
        <w:pStyle w:val="Akapitzlist"/>
        <w:numPr>
          <w:ilvl w:val="3"/>
          <w:numId w:val="34"/>
        </w:numPr>
        <w:suppressAutoHyphens w:val="0"/>
        <w:spacing w:after="120" w:line="276" w:lineRule="auto"/>
        <w:ind w:left="550" w:right="567" w:hanging="340"/>
        <w:jc w:val="both"/>
        <w:rPr>
          <w:rFonts w:ascii="Calibri" w:eastAsia="Cambria" w:hAnsi="Calibri" w:cs="Calibri"/>
          <w:b/>
          <w:lang w:val="pl-PL"/>
        </w:rPr>
      </w:pPr>
      <w:r w:rsidRPr="0034054E">
        <w:rPr>
          <w:rFonts w:ascii="Calibri" w:eastAsia="Cambria" w:hAnsi="Calibri" w:cs="Calibri"/>
          <w:b/>
          <w:lang w:val="pl-PL"/>
        </w:rPr>
        <w:t>Zał</w:t>
      </w:r>
      <w:r w:rsidRPr="00870C45">
        <w:rPr>
          <w:rFonts w:ascii="Calibri" w:eastAsia="Cambria" w:hAnsi="Calibri" w:cs="Calibri"/>
          <w:b/>
          <w:lang w:val="pl-PL"/>
        </w:rPr>
        <w:t>ącznikami</w:t>
      </w:r>
      <w:r w:rsidR="006F0CA9" w:rsidRPr="00870C45">
        <w:rPr>
          <w:rFonts w:ascii="Calibri" w:eastAsia="Cambria" w:hAnsi="Calibri" w:cs="Calibri"/>
          <w:b/>
          <w:lang w:val="pl-PL"/>
        </w:rPr>
        <w:t xml:space="preserve"> </w:t>
      </w:r>
      <w:r w:rsidR="00501E25" w:rsidRPr="00870C45">
        <w:rPr>
          <w:rFonts w:ascii="Calibri" w:eastAsia="Cambria" w:hAnsi="Calibri" w:cs="Calibri"/>
          <w:b/>
          <w:lang w:val="pl-PL"/>
        </w:rPr>
        <w:t>wymaganym</w:t>
      </w:r>
      <w:r w:rsidRPr="00870C45">
        <w:rPr>
          <w:rFonts w:ascii="Calibri" w:eastAsia="Cambria" w:hAnsi="Calibri" w:cs="Calibri"/>
          <w:b/>
          <w:lang w:val="pl-PL"/>
        </w:rPr>
        <w:t xml:space="preserve">i </w:t>
      </w:r>
      <w:r w:rsidRPr="000F13B1">
        <w:rPr>
          <w:rFonts w:ascii="Calibri" w:eastAsia="Cambria" w:hAnsi="Calibri" w:cs="Calibri"/>
          <w:b/>
          <w:u w:val="single"/>
          <w:lang w:val="pl-PL"/>
        </w:rPr>
        <w:t>w wersji elektronicznej</w:t>
      </w:r>
      <w:r w:rsidRPr="000F13B1">
        <w:rPr>
          <w:rFonts w:ascii="Calibri" w:eastAsia="Cambria" w:hAnsi="Calibri" w:cs="Calibri"/>
          <w:u w:val="single"/>
          <w:lang w:val="pl-PL"/>
        </w:rPr>
        <w:t xml:space="preserve"> pod sprawozdaniem</w:t>
      </w:r>
      <w:r>
        <w:rPr>
          <w:rFonts w:ascii="Calibri" w:eastAsia="Cambria" w:hAnsi="Calibri" w:cs="Calibri"/>
          <w:lang w:val="pl-PL"/>
        </w:rPr>
        <w:t xml:space="preserve"> </w:t>
      </w:r>
      <w:r w:rsidRPr="00AA6835">
        <w:rPr>
          <w:rFonts w:ascii="Calibri" w:eastAsia="Cambria" w:hAnsi="Calibri" w:cs="Calibri"/>
          <w:b/>
          <w:lang w:val="pl-PL"/>
        </w:rPr>
        <w:t xml:space="preserve">w systemie witkac.pl </w:t>
      </w:r>
      <w:r w:rsidRPr="00AA6835">
        <w:rPr>
          <w:rFonts w:ascii="Calibri" w:eastAsia="Cambria" w:hAnsi="Calibri" w:cs="Calibri"/>
          <w:lang w:val="pl-PL"/>
        </w:rPr>
        <w:t>są :</w:t>
      </w:r>
    </w:p>
    <w:p w:rsidR="00E414E2" w:rsidRDefault="00E414E2" w:rsidP="00E414E2">
      <w:pPr>
        <w:pStyle w:val="Akapitzlist"/>
        <w:suppressAutoHyphens w:val="0"/>
        <w:spacing w:after="120" w:line="276" w:lineRule="auto"/>
        <w:ind w:left="550" w:right="567"/>
        <w:jc w:val="both"/>
        <w:rPr>
          <w:rFonts w:ascii="Calibri" w:eastAsia="Cambria" w:hAnsi="Calibri" w:cs="Calibri"/>
          <w:lang w:val="pl-PL"/>
        </w:rPr>
      </w:pPr>
      <w:r>
        <w:rPr>
          <w:rFonts w:ascii="Calibri" w:eastAsia="Cambria" w:hAnsi="Calibri" w:cs="Calibri"/>
          <w:lang w:val="pl-PL"/>
        </w:rPr>
        <w:t xml:space="preserve">- </w:t>
      </w:r>
      <w:proofErr w:type="spellStart"/>
      <w:r>
        <w:rPr>
          <w:rFonts w:ascii="Calibri" w:eastAsia="Cambria" w:hAnsi="Calibri" w:cs="Calibri"/>
          <w:lang w:val="pl-PL"/>
        </w:rPr>
        <w:t>max</w:t>
      </w:r>
      <w:proofErr w:type="spellEnd"/>
      <w:r>
        <w:rPr>
          <w:rFonts w:ascii="Calibri" w:eastAsia="Cambria" w:hAnsi="Calibri" w:cs="Calibri"/>
          <w:lang w:val="pl-PL"/>
        </w:rPr>
        <w:t>. 5</w:t>
      </w:r>
      <w:r w:rsidR="00501E25" w:rsidRPr="00015156">
        <w:rPr>
          <w:rFonts w:ascii="Calibri" w:eastAsia="Cambria" w:hAnsi="Calibri" w:cs="Calibri"/>
          <w:lang w:val="pl-PL"/>
        </w:rPr>
        <w:t xml:space="preserve"> zdjęć z realizacji kluczowych działań projektowych</w:t>
      </w:r>
      <w:r>
        <w:rPr>
          <w:rFonts w:ascii="Calibri" w:eastAsia="Cambria" w:hAnsi="Calibri" w:cs="Calibri"/>
          <w:lang w:val="pl-PL"/>
        </w:rPr>
        <w:t>,</w:t>
      </w:r>
    </w:p>
    <w:p w:rsidR="006F0CA9" w:rsidRDefault="00E414E2" w:rsidP="00E414E2">
      <w:pPr>
        <w:pStyle w:val="Akapitzlist"/>
        <w:suppressAutoHyphens w:val="0"/>
        <w:spacing w:after="120" w:line="276" w:lineRule="auto"/>
        <w:ind w:left="550" w:right="567"/>
        <w:jc w:val="both"/>
        <w:rPr>
          <w:rFonts w:ascii="Calibri" w:eastAsia="Cambria" w:hAnsi="Calibri" w:cs="Calibri"/>
          <w:lang w:val="pl-PL"/>
        </w:rPr>
      </w:pPr>
      <w:r>
        <w:rPr>
          <w:rFonts w:ascii="Calibri" w:eastAsia="Cambria" w:hAnsi="Calibri" w:cs="Calibri"/>
          <w:lang w:val="pl-PL"/>
        </w:rPr>
        <w:t xml:space="preserve">- </w:t>
      </w:r>
      <w:r w:rsidR="00501E25" w:rsidRPr="00015156">
        <w:rPr>
          <w:rFonts w:ascii="Calibri" w:eastAsia="Cambria" w:hAnsi="Calibri" w:cs="Calibri"/>
          <w:lang w:val="pl-PL"/>
        </w:rPr>
        <w:t>plik min. 1 materiału promocyjnego</w:t>
      </w:r>
      <w:r w:rsidR="00EF36DD" w:rsidRPr="00015156">
        <w:rPr>
          <w:rFonts w:ascii="Calibri" w:eastAsia="Cambria" w:hAnsi="Calibri" w:cs="Calibri"/>
          <w:lang w:val="pl-PL"/>
        </w:rPr>
        <w:t xml:space="preserve"> </w:t>
      </w:r>
      <w:r w:rsidR="00501E25" w:rsidRPr="00015156">
        <w:rPr>
          <w:rFonts w:ascii="Calibri" w:eastAsia="Cambria" w:hAnsi="Calibri" w:cs="Calibri"/>
          <w:lang w:val="pl-PL"/>
        </w:rPr>
        <w:t>w wersji elektronicznej (np. ulotka, plakat, itp.)</w:t>
      </w:r>
      <w:r>
        <w:rPr>
          <w:rFonts w:ascii="Calibri" w:eastAsia="Cambria" w:hAnsi="Calibri" w:cs="Calibri"/>
          <w:lang w:val="pl-PL"/>
        </w:rPr>
        <w:t>,</w:t>
      </w:r>
    </w:p>
    <w:p w:rsidR="00E414E2" w:rsidRDefault="00E414E2" w:rsidP="00E414E2">
      <w:pPr>
        <w:pStyle w:val="Akapitzlist"/>
        <w:suppressAutoHyphens w:val="0"/>
        <w:spacing w:after="120" w:line="276" w:lineRule="auto"/>
        <w:ind w:left="550" w:right="567"/>
        <w:jc w:val="both"/>
        <w:rPr>
          <w:rFonts w:ascii="Calibri" w:eastAsia="Cambria" w:hAnsi="Calibri" w:cs="Calibri"/>
          <w:lang w:val="pl-PL"/>
        </w:rPr>
      </w:pPr>
      <w:r>
        <w:rPr>
          <w:rFonts w:ascii="Calibri" w:eastAsia="Cambria" w:hAnsi="Calibri" w:cs="Calibri"/>
          <w:lang w:val="pl-PL"/>
        </w:rPr>
        <w:t xml:space="preserve">- </w:t>
      </w:r>
      <w:proofErr w:type="spellStart"/>
      <w:r>
        <w:rPr>
          <w:rFonts w:ascii="Calibri" w:eastAsia="Cambria" w:hAnsi="Calibri" w:cs="Calibri"/>
          <w:lang w:val="pl-PL"/>
        </w:rPr>
        <w:t>skany</w:t>
      </w:r>
      <w:proofErr w:type="spellEnd"/>
      <w:r>
        <w:rPr>
          <w:rFonts w:ascii="Calibri" w:eastAsia="Cambria" w:hAnsi="Calibri" w:cs="Calibri"/>
          <w:lang w:val="pl-PL"/>
        </w:rPr>
        <w:t xml:space="preserve"> wszystkich porozumień </w:t>
      </w:r>
      <w:proofErr w:type="spellStart"/>
      <w:r>
        <w:rPr>
          <w:rFonts w:ascii="Calibri" w:eastAsia="Cambria" w:hAnsi="Calibri" w:cs="Calibri"/>
          <w:lang w:val="pl-PL"/>
        </w:rPr>
        <w:t>wolontariackich</w:t>
      </w:r>
      <w:proofErr w:type="spellEnd"/>
      <w:r>
        <w:rPr>
          <w:rFonts w:ascii="Calibri" w:eastAsia="Cambria" w:hAnsi="Calibri" w:cs="Calibri"/>
          <w:lang w:val="pl-PL"/>
        </w:rPr>
        <w:t>/ oświadczeń, potwierdzających wartość wniesionego  wkładu osobowego niefinansowego,</w:t>
      </w:r>
    </w:p>
    <w:p w:rsidR="00E414E2" w:rsidRDefault="00E414E2" w:rsidP="00E414E2">
      <w:pPr>
        <w:pStyle w:val="Akapitzlist"/>
        <w:suppressAutoHyphens w:val="0"/>
        <w:spacing w:after="120" w:line="276" w:lineRule="auto"/>
        <w:ind w:left="550" w:right="567"/>
        <w:jc w:val="both"/>
        <w:rPr>
          <w:rFonts w:ascii="Calibri" w:eastAsia="Cambria" w:hAnsi="Calibri" w:cs="Calibri"/>
          <w:lang w:val="pl-PL"/>
        </w:rPr>
      </w:pPr>
      <w:r>
        <w:rPr>
          <w:rFonts w:ascii="Calibri" w:eastAsia="Cambria" w:hAnsi="Calibri" w:cs="Calibri"/>
          <w:lang w:val="pl-PL"/>
        </w:rPr>
        <w:t>- plik potwierdzenia</w:t>
      </w:r>
      <w:r w:rsidRPr="00015156">
        <w:rPr>
          <w:rFonts w:ascii="Calibri" w:eastAsia="Cambria" w:hAnsi="Calibri" w:cs="Calibri"/>
          <w:lang w:val="pl-PL"/>
        </w:rPr>
        <w:t xml:space="preserve"> przelewu </w:t>
      </w:r>
      <w:r w:rsidR="0034054E">
        <w:rPr>
          <w:rFonts w:ascii="Calibri" w:eastAsia="Cambria" w:hAnsi="Calibri" w:cs="Calibri"/>
          <w:lang w:val="pl-PL"/>
        </w:rPr>
        <w:t xml:space="preserve">zwrotu </w:t>
      </w:r>
      <w:r w:rsidRPr="00015156">
        <w:rPr>
          <w:rFonts w:ascii="Calibri" w:eastAsia="Cambria" w:hAnsi="Calibri" w:cs="Calibri"/>
          <w:lang w:val="pl-PL"/>
        </w:rPr>
        <w:t>niewykorzystanej kwoty dotacji, je</w:t>
      </w:r>
      <w:r w:rsidR="00F832D2">
        <w:rPr>
          <w:rFonts w:ascii="Calibri" w:eastAsia="Cambria" w:hAnsi="Calibri" w:cs="Calibri"/>
          <w:lang w:val="pl-PL"/>
        </w:rPr>
        <w:t>śli dotyczy,</w:t>
      </w:r>
    </w:p>
    <w:p w:rsidR="00C23CE2" w:rsidRPr="00C23CE2" w:rsidRDefault="00F832D2" w:rsidP="00C23CE2">
      <w:pPr>
        <w:pStyle w:val="Akapitzlist"/>
        <w:suppressAutoHyphens w:val="0"/>
        <w:spacing w:after="120" w:line="276" w:lineRule="auto"/>
        <w:ind w:left="550" w:right="567"/>
        <w:jc w:val="both"/>
        <w:rPr>
          <w:rFonts w:ascii="Calibri" w:eastAsia="Cambria" w:hAnsi="Calibri" w:cs="Calibri"/>
          <w:lang w:val="pl-PL"/>
        </w:rPr>
      </w:pPr>
      <w:r>
        <w:rPr>
          <w:rFonts w:ascii="Calibri" w:eastAsia="Cambria" w:hAnsi="Calibri" w:cs="Calibri"/>
          <w:lang w:val="pl-PL"/>
        </w:rPr>
        <w:t xml:space="preserve">- </w:t>
      </w:r>
      <w:proofErr w:type="spellStart"/>
      <w:r>
        <w:rPr>
          <w:rFonts w:ascii="Calibri" w:eastAsia="Cambria" w:hAnsi="Calibri" w:cs="Calibri"/>
          <w:lang w:val="pl-PL"/>
        </w:rPr>
        <w:t>skan</w:t>
      </w:r>
      <w:proofErr w:type="spellEnd"/>
      <w:r>
        <w:rPr>
          <w:rFonts w:ascii="Calibri" w:eastAsia="Cambria" w:hAnsi="Calibri" w:cs="Calibri"/>
          <w:lang w:val="pl-PL"/>
        </w:rPr>
        <w:t xml:space="preserve"> 2-str przykładowej faktury –opisanej zgodnie z wymogami rozliczeń środków </w:t>
      </w:r>
      <w:proofErr w:type="spellStart"/>
      <w:r>
        <w:rPr>
          <w:rFonts w:ascii="Calibri" w:eastAsia="Cambria" w:hAnsi="Calibri" w:cs="Calibri"/>
          <w:lang w:val="pl-PL"/>
        </w:rPr>
        <w:t>publ</w:t>
      </w:r>
      <w:proofErr w:type="spellEnd"/>
      <w:r>
        <w:rPr>
          <w:rFonts w:ascii="Calibri" w:eastAsia="Cambria" w:hAnsi="Calibri" w:cs="Calibri"/>
          <w:lang w:val="pl-PL"/>
        </w:rPr>
        <w:t>.</w:t>
      </w:r>
    </w:p>
    <w:p w:rsidR="00172E0D" w:rsidRPr="00E414E2" w:rsidRDefault="00172E0D" w:rsidP="00172E0D">
      <w:pPr>
        <w:spacing w:before="400" w:after="400" w:line="276" w:lineRule="auto"/>
        <w:ind w:left="930" w:right="567"/>
        <w:jc w:val="center"/>
        <w:rPr>
          <w:rFonts w:ascii="Calibri" w:hAnsi="Calibri" w:cs="Calibri"/>
          <w:b/>
          <w:sz w:val="24"/>
          <w:szCs w:val="24"/>
          <w:u w:val="single"/>
          <w:lang w:val="pl-PL"/>
        </w:rPr>
      </w:pPr>
      <w:r w:rsidRPr="00E414E2">
        <w:rPr>
          <w:rFonts w:ascii="Calibri" w:hAnsi="Calibri" w:cs="Calibri"/>
          <w:b/>
          <w:sz w:val="24"/>
          <w:szCs w:val="24"/>
          <w:u w:val="single"/>
          <w:lang w:val="pl-PL"/>
        </w:rPr>
        <w:t>XI KONTROLA I MONITORING</w:t>
      </w:r>
    </w:p>
    <w:p w:rsidR="00172E0D" w:rsidRPr="00015156" w:rsidRDefault="00172E0D" w:rsidP="00172E0D">
      <w:pPr>
        <w:numPr>
          <w:ilvl w:val="3"/>
          <w:numId w:val="33"/>
        </w:numPr>
        <w:spacing w:before="200" w:line="276" w:lineRule="auto"/>
        <w:ind w:left="714" w:right="567" w:hanging="357"/>
        <w:jc w:val="both"/>
        <w:rPr>
          <w:rFonts w:ascii="Calibri" w:hAnsi="Calibri" w:cs="Calibri"/>
          <w:lang w:val="pl-PL" w:eastAsia="pl-PL"/>
        </w:rPr>
      </w:pPr>
      <w:r w:rsidRPr="00015156">
        <w:rPr>
          <w:rFonts w:ascii="Calibri" w:hAnsi="Calibri" w:cs="Calibri"/>
          <w:lang w:val="pl-PL" w:eastAsia="pl-PL"/>
        </w:rPr>
        <w:t>Operator sprawuje kontrolę prawidłowości realizacji projektu przez Realizatora, w tym wydatkowania przekazanej dotacji. Kontrola może być przeprowadzona w toku realizacji projektu oraz po jego zakończeniu.</w:t>
      </w:r>
    </w:p>
    <w:p w:rsidR="00172E0D" w:rsidRPr="00015156" w:rsidRDefault="00172E0D" w:rsidP="00172E0D">
      <w:pPr>
        <w:numPr>
          <w:ilvl w:val="0"/>
          <w:numId w:val="33"/>
        </w:numPr>
        <w:spacing w:before="200" w:line="276" w:lineRule="auto"/>
        <w:ind w:left="714" w:right="567" w:hanging="357"/>
        <w:jc w:val="both"/>
        <w:rPr>
          <w:rFonts w:ascii="Calibri" w:hAnsi="Calibri" w:cs="Calibri"/>
          <w:lang w:val="pl-PL" w:eastAsia="pl-PL"/>
        </w:rPr>
      </w:pPr>
      <w:r w:rsidRPr="00015156">
        <w:rPr>
          <w:rFonts w:ascii="Calibri" w:hAnsi="Calibri" w:cs="Calibri"/>
          <w:lang w:val="pl-PL" w:eastAsia="pl-PL"/>
        </w:rPr>
        <w:t xml:space="preserve">W ramach kontroli, o której mowa w ust. 1, osoby upoważnione przez Operatora mogą badać dokumenty i inne nośniki informacji, które mają lub mogą mieć znaczenie dla </w:t>
      </w:r>
      <w:r w:rsidRPr="00015156">
        <w:rPr>
          <w:rFonts w:ascii="Calibri" w:hAnsi="Calibri" w:cs="Calibri"/>
          <w:lang w:val="pl-PL" w:eastAsia="pl-PL"/>
        </w:rPr>
        <w:lastRenderedPageBreak/>
        <w:t xml:space="preserve">oceny prawidłowości wykonywania projektu, oraz żądać udzielenia ustnie lub </w:t>
      </w:r>
      <w:r w:rsidR="00F832D2">
        <w:rPr>
          <w:rFonts w:ascii="Calibri" w:hAnsi="Calibri" w:cs="Calibri"/>
          <w:lang w:val="pl-PL" w:eastAsia="pl-PL"/>
        </w:rPr>
        <w:t>na piśmie informacji dot.</w:t>
      </w:r>
      <w:r w:rsidRPr="00015156">
        <w:rPr>
          <w:rFonts w:ascii="Calibri" w:hAnsi="Calibri" w:cs="Calibri"/>
          <w:lang w:val="pl-PL" w:eastAsia="pl-PL"/>
        </w:rPr>
        <w:t xml:space="preserve"> wykonania projektu. Realizator na żądanie kontrolującego jest zobowiązany dostarczyć lub udostępnić dokumenty i inne nośniki informacji oraz udzielić wyjaśnień i informacji w terminie określonym przez kontrolującego.</w:t>
      </w:r>
    </w:p>
    <w:p w:rsidR="00172E0D" w:rsidRPr="00015156" w:rsidRDefault="00172E0D" w:rsidP="00172E0D">
      <w:pPr>
        <w:numPr>
          <w:ilvl w:val="0"/>
          <w:numId w:val="33"/>
        </w:numPr>
        <w:spacing w:before="200" w:line="276" w:lineRule="auto"/>
        <w:ind w:left="714" w:right="567" w:hanging="357"/>
        <w:jc w:val="both"/>
        <w:rPr>
          <w:rFonts w:ascii="Calibri" w:hAnsi="Calibri" w:cs="Calibri"/>
          <w:lang w:val="pl-PL" w:eastAsia="pl-PL"/>
        </w:rPr>
      </w:pPr>
      <w:r w:rsidRPr="00015156">
        <w:rPr>
          <w:rFonts w:ascii="Calibri" w:hAnsi="Calibri" w:cs="Calibri"/>
          <w:lang w:val="pl-PL" w:eastAsia="pl-PL"/>
        </w:rPr>
        <w:t>Szczegóły prowadzenia kontroli znajdują się w umowie podpisanej z realizatorem.</w:t>
      </w:r>
    </w:p>
    <w:p w:rsidR="00172E0D" w:rsidRPr="00015156" w:rsidRDefault="00172E0D" w:rsidP="00172E0D">
      <w:pPr>
        <w:numPr>
          <w:ilvl w:val="0"/>
          <w:numId w:val="33"/>
        </w:numPr>
        <w:spacing w:before="200" w:after="240" w:line="276" w:lineRule="auto"/>
        <w:ind w:left="714" w:right="567" w:hanging="357"/>
        <w:jc w:val="both"/>
        <w:rPr>
          <w:rFonts w:asciiTheme="minorHAnsi" w:hAnsiTheme="minorHAnsi" w:cs="Calibri"/>
          <w:b/>
          <w:u w:val="single"/>
          <w:lang w:val="pl-PL"/>
        </w:rPr>
      </w:pPr>
      <w:r w:rsidRPr="00015156">
        <w:rPr>
          <w:rFonts w:ascii="Calibri" w:hAnsi="Calibri" w:cs="Calibri"/>
          <w:lang w:val="pl-PL" w:eastAsia="pl-PL"/>
        </w:rPr>
        <w:t>Ponadto Operator zastrzega sobie prawo do przeprowadzenia monitoringu realizowanych inicjatyw</w:t>
      </w:r>
      <w:r w:rsidR="00F832D2">
        <w:rPr>
          <w:rFonts w:ascii="Calibri" w:hAnsi="Calibri" w:cs="Calibri"/>
          <w:lang w:val="pl-PL" w:eastAsia="pl-PL"/>
        </w:rPr>
        <w:t xml:space="preserve">, </w:t>
      </w:r>
      <w:r w:rsidR="00F832D2">
        <w:rPr>
          <w:rFonts w:asciiTheme="minorHAnsi" w:hAnsiTheme="minorHAnsi" w:cs="Arial"/>
          <w:color w:val="000000"/>
          <w:shd w:val="clear" w:color="auto" w:fill="FFFFFF"/>
          <w:lang w:val="pl-PL"/>
        </w:rPr>
        <w:t>wytypowanych losowo</w:t>
      </w:r>
      <w:r w:rsidR="0029168E" w:rsidRPr="00015156">
        <w:rPr>
          <w:rFonts w:asciiTheme="minorHAnsi" w:hAnsiTheme="minorHAnsi" w:cs="Arial"/>
          <w:color w:val="000000"/>
          <w:shd w:val="clear" w:color="auto" w:fill="FFFFFF"/>
          <w:lang w:val="pl-PL"/>
        </w:rPr>
        <w:t>.</w:t>
      </w:r>
    </w:p>
    <w:p w:rsidR="00E414E2" w:rsidRPr="00A404F1" w:rsidRDefault="00172E0D" w:rsidP="00A404F1">
      <w:pPr>
        <w:numPr>
          <w:ilvl w:val="0"/>
          <w:numId w:val="33"/>
        </w:numPr>
        <w:spacing w:before="200" w:after="240" w:line="276" w:lineRule="auto"/>
        <w:ind w:left="714" w:right="567" w:hanging="357"/>
        <w:jc w:val="both"/>
        <w:rPr>
          <w:rFonts w:ascii="Calibri" w:hAnsi="Calibri" w:cs="Calibri"/>
          <w:b/>
          <w:sz w:val="24"/>
          <w:szCs w:val="24"/>
          <w:u w:val="single"/>
          <w:lang w:val="pl-PL"/>
        </w:rPr>
      </w:pPr>
      <w:r w:rsidRPr="00015156">
        <w:rPr>
          <w:rFonts w:ascii="Calibri" w:hAnsi="Calibri" w:cs="Calibri"/>
          <w:lang w:val="pl-PL" w:eastAsia="pl-PL"/>
        </w:rPr>
        <w:t xml:space="preserve">Monitoring będzie </w:t>
      </w:r>
      <w:r w:rsidR="007C2F22">
        <w:rPr>
          <w:rFonts w:ascii="Calibri" w:hAnsi="Calibri" w:cs="Calibri"/>
          <w:lang w:val="pl-PL" w:eastAsia="pl-PL"/>
        </w:rPr>
        <w:t>realizowany</w:t>
      </w:r>
      <w:r w:rsidRPr="00015156">
        <w:rPr>
          <w:rFonts w:ascii="Calibri" w:hAnsi="Calibri" w:cs="Calibri"/>
          <w:lang w:val="pl-PL" w:eastAsia="pl-PL"/>
        </w:rPr>
        <w:t xml:space="preserve"> w siedzibie realizatora</w:t>
      </w:r>
      <w:r w:rsidR="00CE762A">
        <w:rPr>
          <w:rFonts w:ascii="Calibri" w:hAnsi="Calibri" w:cs="Calibri"/>
          <w:lang w:val="pl-PL" w:eastAsia="pl-PL"/>
        </w:rPr>
        <w:t xml:space="preserve"> po ustaleniu </w:t>
      </w:r>
      <w:r w:rsidR="007C2F22">
        <w:rPr>
          <w:rFonts w:ascii="Calibri" w:hAnsi="Calibri" w:cs="Calibri"/>
          <w:lang w:val="pl-PL" w:eastAsia="pl-PL"/>
        </w:rPr>
        <w:t>dogodnego terminu, lub w</w:t>
      </w:r>
      <w:r w:rsidR="00F832D2">
        <w:rPr>
          <w:rFonts w:ascii="Calibri" w:hAnsi="Calibri" w:cs="Calibri"/>
          <w:lang w:val="pl-PL" w:eastAsia="pl-PL"/>
        </w:rPr>
        <w:t xml:space="preserve"> trakcie realizacji wydarzenia</w:t>
      </w:r>
      <w:r w:rsidR="007C2F22">
        <w:rPr>
          <w:rFonts w:ascii="Calibri" w:hAnsi="Calibri" w:cs="Calibri"/>
          <w:lang w:val="pl-PL" w:eastAsia="pl-PL"/>
        </w:rPr>
        <w:t xml:space="preserve">, </w:t>
      </w:r>
      <w:r w:rsidR="007C2F22" w:rsidRPr="00015156">
        <w:rPr>
          <w:rFonts w:ascii="Calibri" w:hAnsi="Calibri" w:cs="Calibri"/>
          <w:lang w:val="pl-PL" w:eastAsia="pl-PL"/>
        </w:rPr>
        <w:t>na podstawie przygotowanej karty monitoringu</w:t>
      </w:r>
      <w:r w:rsidR="007C2F22">
        <w:rPr>
          <w:rFonts w:ascii="Calibri" w:hAnsi="Calibri" w:cs="Calibri"/>
          <w:lang w:val="pl-PL" w:eastAsia="pl-PL"/>
        </w:rPr>
        <w:t>. Wizyta monitorująca zakłada</w:t>
      </w:r>
      <w:r w:rsidR="00CE762A">
        <w:rPr>
          <w:rFonts w:ascii="Calibri" w:hAnsi="Calibri" w:cs="Calibri"/>
          <w:lang w:val="pl-PL" w:eastAsia="pl-PL"/>
        </w:rPr>
        <w:t xml:space="preserve"> ewentualny</w:t>
      </w:r>
      <w:r w:rsidR="007C2F22">
        <w:rPr>
          <w:rFonts w:ascii="Calibri" w:hAnsi="Calibri" w:cs="Calibri"/>
          <w:lang w:val="pl-PL" w:eastAsia="pl-PL"/>
        </w:rPr>
        <w:t xml:space="preserve"> wgląd</w:t>
      </w:r>
      <w:r w:rsidRPr="00015156">
        <w:rPr>
          <w:rFonts w:ascii="Calibri" w:hAnsi="Calibri" w:cs="Calibri"/>
          <w:lang w:val="pl-PL" w:eastAsia="pl-PL"/>
        </w:rPr>
        <w:t xml:space="preserve"> do dokumentacji pro</w:t>
      </w:r>
      <w:r w:rsidR="00F832D2">
        <w:rPr>
          <w:rFonts w:ascii="Calibri" w:hAnsi="Calibri" w:cs="Calibri"/>
          <w:lang w:val="pl-PL" w:eastAsia="pl-PL"/>
        </w:rPr>
        <w:t>jektowej, weryfikację mat.</w:t>
      </w:r>
      <w:r w:rsidRPr="00015156">
        <w:rPr>
          <w:rFonts w:ascii="Calibri" w:hAnsi="Calibri" w:cs="Calibri"/>
          <w:lang w:val="pl-PL" w:eastAsia="pl-PL"/>
        </w:rPr>
        <w:t xml:space="preserve"> promocyjnych pod kątem zobowiązań zw</w:t>
      </w:r>
      <w:r w:rsidR="007C2F22">
        <w:rPr>
          <w:rFonts w:ascii="Calibri" w:hAnsi="Calibri" w:cs="Calibri"/>
          <w:lang w:val="pl-PL" w:eastAsia="pl-PL"/>
        </w:rPr>
        <w:t xml:space="preserve">iązanych </w:t>
      </w:r>
      <w:r w:rsidR="00CE762A">
        <w:rPr>
          <w:rFonts w:ascii="Calibri" w:hAnsi="Calibri" w:cs="Calibri"/>
          <w:lang w:val="pl-PL" w:eastAsia="pl-PL"/>
        </w:rPr>
        <w:br/>
      </w:r>
      <w:r w:rsidR="007C2F22">
        <w:rPr>
          <w:rFonts w:ascii="Calibri" w:hAnsi="Calibri" w:cs="Calibri"/>
          <w:lang w:val="pl-PL" w:eastAsia="pl-PL"/>
        </w:rPr>
        <w:t>z oznaczeniem projektu</w:t>
      </w:r>
      <w:r w:rsidR="0037077A" w:rsidRPr="00015156">
        <w:rPr>
          <w:rFonts w:ascii="Calibri" w:hAnsi="Calibri" w:cs="Calibri"/>
          <w:lang w:val="pl-PL" w:eastAsia="pl-PL"/>
        </w:rPr>
        <w:t>.</w:t>
      </w:r>
      <w:r w:rsidR="007C2F22">
        <w:rPr>
          <w:rFonts w:ascii="Calibri" w:hAnsi="Calibri" w:cs="Calibri"/>
          <w:lang w:val="pl-PL" w:eastAsia="pl-PL"/>
        </w:rPr>
        <w:t xml:space="preserve"> Monitoring może obejmować </w:t>
      </w:r>
      <w:r w:rsidR="007C2F22" w:rsidRPr="00015156">
        <w:rPr>
          <w:rFonts w:ascii="Calibri" w:hAnsi="Calibri" w:cs="Calibri"/>
          <w:lang w:val="pl-PL" w:eastAsia="pl-PL"/>
        </w:rPr>
        <w:t>rozmowy z kadrą nt. ewentualnych trudności, oczekiwanych rezultatów, wsp</w:t>
      </w:r>
      <w:r w:rsidR="00C23CE2">
        <w:rPr>
          <w:rFonts w:ascii="Calibri" w:hAnsi="Calibri" w:cs="Calibri"/>
          <w:lang w:val="pl-PL" w:eastAsia="pl-PL"/>
        </w:rPr>
        <w:t>ółpracy ze społecznością lok</w:t>
      </w:r>
      <w:r w:rsidR="007C2F22">
        <w:rPr>
          <w:rFonts w:ascii="Calibri" w:hAnsi="Calibri" w:cs="Calibri"/>
          <w:lang w:val="pl-PL" w:eastAsia="pl-PL"/>
        </w:rPr>
        <w:t>.</w:t>
      </w:r>
    </w:p>
    <w:p w:rsidR="00172E0D" w:rsidRPr="00015156" w:rsidRDefault="00172E0D" w:rsidP="00172E0D">
      <w:pPr>
        <w:spacing w:before="400" w:after="400" w:line="276" w:lineRule="auto"/>
        <w:ind w:left="930" w:right="567"/>
        <w:jc w:val="center"/>
        <w:rPr>
          <w:rFonts w:ascii="Calibri" w:hAnsi="Calibri" w:cs="Calibri"/>
          <w:b/>
          <w:sz w:val="24"/>
          <w:szCs w:val="24"/>
          <w:u w:val="single"/>
          <w:lang w:val="pl-PL"/>
        </w:rPr>
      </w:pPr>
      <w:r w:rsidRPr="00015156">
        <w:rPr>
          <w:rFonts w:ascii="Calibri" w:hAnsi="Calibri" w:cs="Calibri"/>
          <w:b/>
          <w:sz w:val="24"/>
          <w:szCs w:val="24"/>
          <w:u w:val="single"/>
          <w:lang w:val="pl-PL"/>
        </w:rPr>
        <w:t>XII DODATKOWE INFORMACJE NA TEMAT KONKURSU</w:t>
      </w:r>
    </w:p>
    <w:p w:rsidR="00172E0D" w:rsidRPr="00015156" w:rsidRDefault="00FD09F5" w:rsidP="00172E0D">
      <w:pPr>
        <w:pStyle w:val="Tekstpodstawowy31"/>
        <w:numPr>
          <w:ilvl w:val="3"/>
          <w:numId w:val="33"/>
        </w:numPr>
        <w:spacing w:after="120" w:line="276" w:lineRule="auto"/>
        <w:ind w:left="567" w:right="567" w:hanging="357"/>
        <w:rPr>
          <w:rFonts w:ascii="Calibri" w:hAnsi="Calibri" w:cs="Calibri"/>
          <w:sz w:val="22"/>
          <w:szCs w:val="22"/>
          <w:lang w:val="pl-PL"/>
        </w:rPr>
      </w:pPr>
      <w:r>
        <w:rPr>
          <w:rFonts w:ascii="Calibri" w:hAnsi="Calibri" w:cs="Calibri"/>
          <w:sz w:val="22"/>
          <w:szCs w:val="22"/>
          <w:lang w:val="pl-PL"/>
        </w:rPr>
        <w:t>Dodatkowe informacje na temat Gdańskich F</w:t>
      </w:r>
      <w:r w:rsidR="00172E0D" w:rsidRPr="00015156">
        <w:rPr>
          <w:rFonts w:ascii="Calibri" w:hAnsi="Calibri" w:cs="Calibri"/>
          <w:sz w:val="22"/>
          <w:szCs w:val="22"/>
          <w:lang w:val="pl-PL"/>
        </w:rPr>
        <w:t>unduszy, w tym konkursów grantowych realizowanych w ramach Gdańskiego Funduszu Sąsiedzkiego</w:t>
      </w:r>
      <w:r w:rsidR="001824F3">
        <w:rPr>
          <w:rFonts w:ascii="Calibri" w:hAnsi="Calibri" w:cs="Calibri"/>
          <w:sz w:val="22"/>
          <w:szCs w:val="22"/>
          <w:lang w:val="pl-PL"/>
        </w:rPr>
        <w:t xml:space="preserve"> 2021</w:t>
      </w:r>
      <w:r w:rsidR="00172E0D" w:rsidRPr="00015156">
        <w:rPr>
          <w:rFonts w:ascii="Calibri" w:hAnsi="Calibri" w:cs="Calibri"/>
          <w:sz w:val="22"/>
          <w:szCs w:val="22"/>
          <w:lang w:val="pl-PL"/>
        </w:rPr>
        <w:t xml:space="preserve"> można uzyskać: </w:t>
      </w:r>
    </w:p>
    <w:p w:rsidR="00172E0D" w:rsidRPr="00015156" w:rsidRDefault="00172E0D" w:rsidP="00172E0D">
      <w:pPr>
        <w:pStyle w:val="Tekstpodstawowy31"/>
        <w:numPr>
          <w:ilvl w:val="0"/>
          <w:numId w:val="21"/>
        </w:numPr>
        <w:spacing w:after="120" w:line="276" w:lineRule="auto"/>
        <w:ind w:left="924" w:right="567" w:hanging="357"/>
        <w:rPr>
          <w:rFonts w:ascii="Calibri" w:hAnsi="Calibri" w:cs="Calibri"/>
          <w:sz w:val="22"/>
          <w:szCs w:val="22"/>
          <w:lang w:val="pl-PL"/>
        </w:rPr>
      </w:pPr>
      <w:r w:rsidRPr="00015156">
        <w:rPr>
          <w:rFonts w:ascii="Calibri" w:hAnsi="Calibri" w:cs="Calibri"/>
          <w:sz w:val="22"/>
          <w:szCs w:val="22"/>
          <w:lang w:val="pl-PL"/>
        </w:rPr>
        <w:t xml:space="preserve">bezpośrednio u </w:t>
      </w:r>
      <w:r w:rsidR="007C2F22">
        <w:rPr>
          <w:rFonts w:ascii="Calibri" w:hAnsi="Calibri" w:cs="Calibri"/>
          <w:sz w:val="22"/>
          <w:szCs w:val="22"/>
          <w:lang w:val="pl-PL"/>
        </w:rPr>
        <w:t>koordynatorki</w:t>
      </w:r>
      <w:r w:rsidRPr="00015156">
        <w:rPr>
          <w:rFonts w:ascii="Calibri" w:hAnsi="Calibri" w:cs="Calibri"/>
          <w:sz w:val="22"/>
          <w:szCs w:val="22"/>
          <w:lang w:val="pl-PL"/>
        </w:rPr>
        <w:t xml:space="preserve"> </w:t>
      </w:r>
      <w:r w:rsidRPr="00B34536">
        <w:rPr>
          <w:rFonts w:ascii="Calibri" w:hAnsi="Calibri" w:cs="Calibri"/>
          <w:b/>
          <w:sz w:val="18"/>
          <w:szCs w:val="18"/>
          <w:lang w:val="pl-PL"/>
        </w:rPr>
        <w:t>GDAŃSKIEGO FUNDUSZU SĄSIEDZKIEGO</w:t>
      </w:r>
      <w:r w:rsidRPr="00015156">
        <w:rPr>
          <w:rFonts w:ascii="Calibri" w:hAnsi="Calibri" w:cs="Calibri"/>
          <w:sz w:val="22"/>
          <w:szCs w:val="22"/>
          <w:lang w:val="pl-PL"/>
        </w:rPr>
        <w:t xml:space="preserve">: </w:t>
      </w:r>
    </w:p>
    <w:p w:rsidR="007D5A83" w:rsidRPr="00AE088E" w:rsidRDefault="00CE762A" w:rsidP="00AE088E">
      <w:pPr>
        <w:pStyle w:val="Tekstpodstawowy31"/>
        <w:numPr>
          <w:ilvl w:val="0"/>
          <w:numId w:val="0"/>
        </w:numPr>
        <w:spacing w:after="120" w:line="276" w:lineRule="auto"/>
        <w:ind w:left="924" w:right="567"/>
        <w:rPr>
          <w:b/>
          <w:lang w:val="pl-PL"/>
        </w:rPr>
      </w:pPr>
      <w:r w:rsidRPr="00CE762A">
        <w:rPr>
          <w:rFonts w:ascii="Calibri" w:hAnsi="Calibri" w:cs="Calibri"/>
          <w:b/>
          <w:sz w:val="22"/>
          <w:szCs w:val="22"/>
          <w:lang w:val="pl-PL"/>
        </w:rPr>
        <w:t>Ewy Zabłockiej</w:t>
      </w:r>
      <w:r w:rsidRPr="00CE762A">
        <w:rPr>
          <w:rFonts w:ascii="Calibri" w:hAnsi="Calibri" w:cs="Calibri"/>
          <w:sz w:val="22"/>
          <w:szCs w:val="22"/>
          <w:lang w:val="pl-PL"/>
        </w:rPr>
        <w:t xml:space="preserve"> </w:t>
      </w:r>
      <w:r w:rsidR="0029168E" w:rsidRPr="00CE762A">
        <w:rPr>
          <w:rFonts w:ascii="Calibri" w:hAnsi="Calibri" w:cs="Calibri"/>
          <w:sz w:val="22"/>
          <w:szCs w:val="22"/>
          <w:lang w:val="pl-PL"/>
        </w:rPr>
        <w:t xml:space="preserve">tel. </w:t>
      </w:r>
      <w:r w:rsidR="005B5F99" w:rsidRPr="00C23CE2">
        <w:rPr>
          <w:rFonts w:asciiTheme="minorHAnsi" w:hAnsiTheme="minorHAnsi" w:cs="Calibri"/>
          <w:b/>
          <w:color w:val="0070C0"/>
          <w:lang w:val="pl-PL"/>
        </w:rPr>
        <w:t>504 871 495</w:t>
      </w:r>
      <w:r w:rsidR="00172E0D" w:rsidRPr="00C23CE2">
        <w:rPr>
          <w:rFonts w:asciiTheme="minorHAnsi" w:hAnsiTheme="minorHAnsi" w:cs="Calibri"/>
          <w:b/>
          <w:color w:val="0070C0"/>
          <w:lang w:val="pl-PL"/>
        </w:rPr>
        <w:t>;</w:t>
      </w:r>
      <w:r w:rsidR="00F05657" w:rsidRPr="00CE762A">
        <w:rPr>
          <w:rFonts w:ascii="Calibri" w:hAnsi="Calibri" w:cs="Calibri"/>
          <w:b/>
          <w:lang w:val="pl-PL"/>
        </w:rPr>
        <w:t xml:space="preserve">    </w:t>
      </w:r>
      <w:r w:rsidR="00172E0D" w:rsidRPr="00CE762A">
        <w:rPr>
          <w:rFonts w:ascii="Calibri" w:hAnsi="Calibri" w:cs="Calibri"/>
          <w:b/>
          <w:lang w:val="pl-PL"/>
        </w:rPr>
        <w:t xml:space="preserve"> </w:t>
      </w:r>
      <w:hyperlink r:id="rId10" w:history="1">
        <w:r w:rsidR="00172E0D" w:rsidRPr="00CE762A">
          <w:rPr>
            <w:rStyle w:val="Hipercze"/>
            <w:rFonts w:ascii="Calibri" w:hAnsi="Calibri" w:cs="Calibri"/>
            <w:b/>
            <w:lang w:val="pl-PL"/>
          </w:rPr>
          <w:t>gfs@fundacjarc.org.pl</w:t>
        </w:r>
      </w:hyperlink>
      <w:r w:rsidR="00611530" w:rsidRPr="00CE762A">
        <w:rPr>
          <w:lang w:val="pl-PL"/>
        </w:rPr>
        <w:t xml:space="preserve"> </w:t>
      </w:r>
      <w:r w:rsidR="00C222CD" w:rsidRPr="00CE762A">
        <w:rPr>
          <w:lang w:val="pl-PL"/>
        </w:rPr>
        <w:t xml:space="preserve">     </w:t>
      </w:r>
      <w:hyperlink r:id="rId11" w:history="1">
        <w:r w:rsidR="00611530" w:rsidRPr="00CE762A">
          <w:rPr>
            <w:rStyle w:val="Hipercze"/>
            <w:rFonts w:asciiTheme="minorHAnsi" w:hAnsiTheme="minorHAnsi"/>
            <w:b/>
            <w:u w:val="none"/>
            <w:lang w:val="pl-PL"/>
          </w:rPr>
          <w:t>www.gfs.org.pl</w:t>
        </w:r>
      </w:hyperlink>
      <w:r w:rsidR="00611530" w:rsidRPr="00CE762A">
        <w:rPr>
          <w:b/>
          <w:lang w:val="pl-PL"/>
        </w:rPr>
        <w:t xml:space="preserve"> </w:t>
      </w:r>
    </w:p>
    <w:p w:rsidR="00172E0D" w:rsidRPr="00015156" w:rsidRDefault="00CE762A" w:rsidP="00172E0D">
      <w:pPr>
        <w:pStyle w:val="Tekstpodstawowy31"/>
        <w:numPr>
          <w:ilvl w:val="0"/>
          <w:numId w:val="21"/>
        </w:numPr>
        <w:spacing w:after="120" w:line="276" w:lineRule="auto"/>
        <w:ind w:left="924" w:right="567" w:hanging="357"/>
        <w:rPr>
          <w:rFonts w:ascii="Calibri" w:hAnsi="Calibri" w:cs="Calibri"/>
          <w:sz w:val="22"/>
          <w:szCs w:val="22"/>
          <w:lang w:val="pl-PL"/>
        </w:rPr>
      </w:pPr>
      <w:r>
        <w:rPr>
          <w:rFonts w:ascii="Calibri" w:hAnsi="Calibri" w:cs="Calibri"/>
          <w:sz w:val="22"/>
          <w:szCs w:val="22"/>
          <w:lang w:val="pl-PL"/>
        </w:rPr>
        <w:t xml:space="preserve">ogólne informacje </w:t>
      </w:r>
      <w:r w:rsidR="00172E0D" w:rsidRPr="00015156">
        <w:rPr>
          <w:rFonts w:ascii="Calibri" w:hAnsi="Calibri" w:cs="Calibri"/>
          <w:sz w:val="22"/>
          <w:szCs w:val="22"/>
          <w:lang w:val="pl-PL"/>
        </w:rPr>
        <w:t xml:space="preserve">w punkcie informacyjnym: </w:t>
      </w:r>
    </w:p>
    <w:p w:rsidR="00172E0D" w:rsidRPr="00015156" w:rsidRDefault="00F05657" w:rsidP="00F05657">
      <w:pPr>
        <w:spacing w:after="120" w:line="276" w:lineRule="auto"/>
        <w:ind w:right="567"/>
        <w:jc w:val="both"/>
        <w:rPr>
          <w:rFonts w:ascii="Calibri" w:eastAsia="Cambria" w:hAnsi="Calibri" w:cs="Calibri"/>
          <w:b/>
          <w:sz w:val="20"/>
          <w:szCs w:val="20"/>
          <w:lang w:val="pl-PL"/>
        </w:rPr>
      </w:pPr>
      <w:r>
        <w:rPr>
          <w:rFonts w:ascii="Calibri" w:eastAsia="Cambria" w:hAnsi="Calibri" w:cs="Calibri"/>
          <w:b/>
          <w:sz w:val="20"/>
          <w:szCs w:val="20"/>
          <w:lang w:val="pl-PL"/>
        </w:rPr>
        <w:t xml:space="preserve">     </w:t>
      </w:r>
      <w:r w:rsidR="00172E0D" w:rsidRPr="00015156">
        <w:rPr>
          <w:rFonts w:ascii="Calibri" w:eastAsia="Cambria" w:hAnsi="Calibri" w:cs="Calibri"/>
          <w:b/>
          <w:sz w:val="20"/>
          <w:szCs w:val="20"/>
          <w:lang w:val="pl-PL"/>
        </w:rPr>
        <w:t>Regionalne Centrum Informacji i Wspierania Organizacji Pozarządowych</w:t>
      </w:r>
    </w:p>
    <w:p w:rsidR="00172E0D" w:rsidRPr="00FD09F5" w:rsidRDefault="00F05657" w:rsidP="00F05657">
      <w:pPr>
        <w:spacing w:after="120" w:line="276" w:lineRule="auto"/>
        <w:ind w:right="567"/>
        <w:jc w:val="both"/>
        <w:rPr>
          <w:rFonts w:asciiTheme="minorHAnsi" w:hAnsiTheme="minorHAnsi" w:cs="Calibri"/>
          <w:b/>
          <w:sz w:val="20"/>
          <w:szCs w:val="20"/>
          <w:lang w:val="pl-PL"/>
        </w:rPr>
      </w:pPr>
      <w:r>
        <w:rPr>
          <w:rFonts w:ascii="Calibri" w:hAnsi="Calibri" w:cs="Calibri"/>
          <w:sz w:val="20"/>
          <w:szCs w:val="20"/>
          <w:lang w:val="pl-PL"/>
        </w:rPr>
        <w:t xml:space="preserve">    </w:t>
      </w:r>
      <w:r w:rsidR="00172E0D" w:rsidRPr="00015156">
        <w:rPr>
          <w:rFonts w:ascii="Calibri" w:hAnsi="Calibri" w:cs="Calibri"/>
          <w:sz w:val="20"/>
          <w:szCs w:val="20"/>
          <w:lang w:val="pl-PL"/>
        </w:rPr>
        <w:t>A</w:t>
      </w:r>
      <w:r>
        <w:rPr>
          <w:rFonts w:ascii="Calibri" w:hAnsi="Calibri" w:cs="Calibri"/>
          <w:sz w:val="20"/>
          <w:szCs w:val="20"/>
          <w:lang w:val="pl-PL"/>
        </w:rPr>
        <w:t>l. Grunwaldzka 5, 80-236 Gdańsk</w:t>
      </w:r>
      <w:r w:rsidR="007C2F22">
        <w:rPr>
          <w:rFonts w:ascii="Calibri" w:hAnsi="Calibri" w:cs="Calibri"/>
          <w:sz w:val="20"/>
          <w:szCs w:val="20"/>
          <w:lang w:val="pl-PL"/>
        </w:rPr>
        <w:t xml:space="preserve"> </w:t>
      </w:r>
      <w:r>
        <w:rPr>
          <w:rFonts w:ascii="Calibri" w:hAnsi="Calibri" w:cs="Calibri"/>
          <w:sz w:val="20"/>
          <w:szCs w:val="20"/>
          <w:lang w:val="pl-PL"/>
        </w:rPr>
        <w:t xml:space="preserve">  </w:t>
      </w:r>
      <w:r w:rsidR="00172E0D" w:rsidRPr="00015156">
        <w:rPr>
          <w:rFonts w:ascii="Calibri" w:hAnsi="Calibri" w:cs="Calibri"/>
          <w:sz w:val="20"/>
          <w:szCs w:val="20"/>
          <w:lang w:val="pl-PL"/>
        </w:rPr>
        <w:t>tel. 58 344 40 39</w:t>
      </w:r>
      <w:r>
        <w:rPr>
          <w:rFonts w:ascii="Calibri" w:hAnsi="Calibri" w:cs="Calibri"/>
          <w:sz w:val="20"/>
          <w:szCs w:val="20"/>
          <w:lang w:val="pl-PL"/>
        </w:rPr>
        <w:t xml:space="preserve">   </w:t>
      </w:r>
      <w:hyperlink r:id="rId12" w:history="1">
        <w:r w:rsidR="00C222CD" w:rsidRPr="007C2F22">
          <w:rPr>
            <w:rStyle w:val="Hipercze"/>
            <w:rFonts w:asciiTheme="minorHAnsi" w:hAnsiTheme="minorHAnsi" w:cs="Calibri"/>
            <w:b/>
            <w:sz w:val="20"/>
            <w:szCs w:val="20"/>
            <w:lang w:val="pl-PL"/>
          </w:rPr>
          <w:t>biuro@fundacjarc.org.pl</w:t>
        </w:r>
      </w:hyperlink>
      <w:r w:rsidR="00C222CD" w:rsidRPr="007C2F22">
        <w:rPr>
          <w:rFonts w:asciiTheme="minorHAnsi" w:hAnsiTheme="minorHAnsi" w:cs="Calibri"/>
          <w:b/>
          <w:sz w:val="20"/>
          <w:szCs w:val="20"/>
          <w:lang w:val="pl-PL"/>
        </w:rPr>
        <w:t xml:space="preserve">    </w:t>
      </w:r>
    </w:p>
    <w:p w:rsidR="00172E0D" w:rsidRPr="00FD09F5" w:rsidRDefault="00172E0D" w:rsidP="00172E0D">
      <w:pPr>
        <w:pStyle w:val="Tekstpodstawowy31"/>
        <w:numPr>
          <w:ilvl w:val="0"/>
          <w:numId w:val="21"/>
        </w:numPr>
        <w:spacing w:after="120" w:line="276" w:lineRule="auto"/>
        <w:ind w:left="924" w:right="567" w:hanging="357"/>
        <w:rPr>
          <w:rFonts w:ascii="Calibri" w:hAnsi="Calibri" w:cs="Calibri"/>
          <w:b/>
          <w:lang w:val="pl-PL"/>
        </w:rPr>
      </w:pPr>
      <w:r w:rsidRPr="00FD09F5">
        <w:rPr>
          <w:rFonts w:ascii="Calibri" w:hAnsi="Calibri" w:cs="Calibri"/>
          <w:b/>
          <w:lang w:val="pl-PL"/>
        </w:rPr>
        <w:t xml:space="preserve">u Operatorów innych Funduszy: </w:t>
      </w:r>
    </w:p>
    <w:p w:rsidR="00FD09F5" w:rsidRPr="00FD09F5" w:rsidRDefault="00FD09F5" w:rsidP="00FD09F5">
      <w:pPr>
        <w:shd w:val="clear" w:color="auto" w:fill="FFFFFF"/>
        <w:suppressAutoHyphens w:val="0"/>
        <w:spacing w:after="240" w:line="240" w:lineRule="auto"/>
        <w:rPr>
          <w:rStyle w:val="lrzxr"/>
          <w:rFonts w:asciiTheme="minorHAnsi" w:hAnsiTheme="minorHAnsi" w:cs="Arial"/>
          <w:sz w:val="18"/>
          <w:szCs w:val="18"/>
          <w:lang w:val="pl-PL" w:eastAsia="pl-PL" w:bidi="ar-SA"/>
        </w:rPr>
      </w:pPr>
      <w:r>
        <w:rPr>
          <w:rFonts w:asciiTheme="minorHAnsi" w:eastAsia="Cambria" w:hAnsiTheme="minorHAnsi" w:cs="Arial"/>
          <w:sz w:val="18"/>
          <w:szCs w:val="18"/>
          <w:lang w:val="pl-PL"/>
        </w:rPr>
        <w:t xml:space="preserve">                    </w:t>
      </w:r>
      <w:r w:rsidR="00733293" w:rsidRPr="00EB208F">
        <w:rPr>
          <w:rFonts w:asciiTheme="minorHAnsi" w:eastAsia="Cambria" w:hAnsiTheme="minorHAnsi" w:cs="Arial"/>
          <w:sz w:val="18"/>
          <w:szCs w:val="18"/>
          <w:lang w:val="pl-PL"/>
        </w:rPr>
        <w:t xml:space="preserve">1/ </w:t>
      </w:r>
      <w:r w:rsidRPr="00FD09F5">
        <w:rPr>
          <w:rStyle w:val="lrzxr"/>
          <w:rFonts w:asciiTheme="minorHAnsi" w:hAnsiTheme="minorHAnsi" w:cs="Arial"/>
          <w:b/>
          <w:color w:val="222222"/>
          <w:sz w:val="18"/>
          <w:szCs w:val="18"/>
          <w:lang w:val="pl-PL"/>
        </w:rPr>
        <w:t>Gdański Fundusz Sportowo-Rekreacyjny</w:t>
      </w:r>
      <w:r>
        <w:rPr>
          <w:rStyle w:val="lrzxr"/>
          <w:rFonts w:asciiTheme="minorHAnsi" w:hAnsiTheme="minorHAnsi" w:cs="Arial"/>
          <w:color w:val="222222"/>
          <w:sz w:val="18"/>
          <w:szCs w:val="18"/>
          <w:lang w:val="pl-PL"/>
        </w:rPr>
        <w:t xml:space="preserve"> – Fundacja RC, ul. Grunwaldzka 5, Maria Witecka- </w:t>
      </w:r>
      <w:proofErr w:type="spellStart"/>
      <w:r>
        <w:rPr>
          <w:rStyle w:val="lrzxr"/>
          <w:rFonts w:asciiTheme="minorHAnsi" w:hAnsiTheme="minorHAnsi" w:cs="Arial"/>
          <w:color w:val="222222"/>
          <w:sz w:val="18"/>
          <w:szCs w:val="18"/>
          <w:lang w:val="pl-PL"/>
        </w:rPr>
        <w:t>Wiese</w:t>
      </w:r>
      <w:proofErr w:type="spellEnd"/>
      <w:r>
        <w:rPr>
          <w:rStyle w:val="lrzxr"/>
          <w:rFonts w:asciiTheme="minorHAnsi" w:hAnsiTheme="minorHAnsi" w:cs="Arial"/>
          <w:color w:val="222222"/>
          <w:sz w:val="18"/>
          <w:szCs w:val="18"/>
          <w:lang w:val="pl-PL"/>
        </w:rPr>
        <w:t xml:space="preserve">, </w:t>
      </w:r>
      <w:r>
        <w:rPr>
          <w:rStyle w:val="lrzxr"/>
          <w:rFonts w:asciiTheme="minorHAnsi" w:hAnsiTheme="minorHAnsi" w:cs="Arial"/>
          <w:color w:val="222222"/>
          <w:sz w:val="18"/>
          <w:szCs w:val="18"/>
          <w:lang w:val="pl-PL"/>
        </w:rPr>
        <w:br/>
      </w:r>
      <w:r w:rsidRPr="00FD09F5">
        <w:rPr>
          <w:rStyle w:val="NagwekZnak"/>
          <w:rFonts w:asciiTheme="minorHAnsi" w:hAnsiTheme="minorHAnsi" w:cs="Arial"/>
          <w:sz w:val="18"/>
          <w:szCs w:val="18"/>
          <w:lang w:val="pl-PL"/>
        </w:rPr>
        <w:t xml:space="preserve"> </w:t>
      </w:r>
      <w:r w:rsidRPr="00FD09F5">
        <w:rPr>
          <w:rFonts w:asciiTheme="minorHAnsi" w:hAnsiTheme="minorHAnsi" w:cs="Arial"/>
          <w:sz w:val="18"/>
          <w:szCs w:val="18"/>
          <w:lang w:val="pl-PL" w:eastAsia="pl-PL" w:bidi="ar-SA"/>
        </w:rPr>
        <w:t>tel. 573 375 657 , gfsr@fundacjarc.org.pl</w:t>
      </w:r>
    </w:p>
    <w:p w:rsidR="00733293" w:rsidRPr="00EB208F" w:rsidRDefault="00FD09F5" w:rsidP="00733293">
      <w:pPr>
        <w:pStyle w:val="Tekstpodstawowy32"/>
        <w:numPr>
          <w:ilvl w:val="0"/>
          <w:numId w:val="0"/>
        </w:numPr>
        <w:spacing w:line="276" w:lineRule="auto"/>
        <w:ind w:left="850" w:right="567"/>
        <w:rPr>
          <w:rFonts w:asciiTheme="minorHAnsi" w:eastAsia="Cambria" w:hAnsiTheme="minorHAnsi" w:cs="Arial"/>
          <w:sz w:val="18"/>
          <w:szCs w:val="18"/>
          <w:lang w:val="pl-PL"/>
        </w:rPr>
      </w:pPr>
      <w:r w:rsidRPr="00FD09F5">
        <w:rPr>
          <w:rFonts w:asciiTheme="minorHAnsi" w:eastAsia="Cambria" w:hAnsiTheme="minorHAnsi" w:cs="Arial"/>
          <w:sz w:val="18"/>
          <w:szCs w:val="18"/>
          <w:lang w:val="pl-PL"/>
        </w:rPr>
        <w:t>2/</w:t>
      </w:r>
      <w:r>
        <w:rPr>
          <w:rFonts w:asciiTheme="minorHAnsi" w:eastAsia="Cambria" w:hAnsiTheme="minorHAnsi" w:cs="Arial"/>
          <w:b/>
          <w:sz w:val="18"/>
          <w:szCs w:val="18"/>
          <w:lang w:val="pl-PL"/>
        </w:rPr>
        <w:t xml:space="preserve">  </w:t>
      </w:r>
      <w:r w:rsidRPr="00FD09F5">
        <w:rPr>
          <w:rFonts w:asciiTheme="minorHAnsi" w:eastAsia="Cambria" w:hAnsiTheme="minorHAnsi" w:cs="Arial"/>
          <w:b/>
          <w:sz w:val="18"/>
          <w:szCs w:val="18"/>
          <w:lang w:val="pl-PL"/>
        </w:rPr>
        <w:t xml:space="preserve">Gdański </w:t>
      </w:r>
      <w:r w:rsidR="00733293" w:rsidRPr="00FD09F5">
        <w:rPr>
          <w:rFonts w:asciiTheme="minorHAnsi" w:eastAsia="Cambria" w:hAnsiTheme="minorHAnsi" w:cs="Arial"/>
          <w:b/>
          <w:sz w:val="18"/>
          <w:szCs w:val="18"/>
          <w:lang w:val="pl-PL"/>
        </w:rPr>
        <w:t>Fundusz Młodzieżowy :</w:t>
      </w:r>
    </w:p>
    <w:p w:rsidR="00733293" w:rsidRPr="00EB208F" w:rsidRDefault="00733293" w:rsidP="00733293">
      <w:pPr>
        <w:pStyle w:val="Tekstpodstawowy32"/>
        <w:numPr>
          <w:ilvl w:val="0"/>
          <w:numId w:val="0"/>
        </w:numPr>
        <w:spacing w:line="276" w:lineRule="auto"/>
        <w:ind w:right="567"/>
        <w:rPr>
          <w:rStyle w:val="lrzxr"/>
          <w:rFonts w:asciiTheme="minorHAnsi" w:hAnsiTheme="minorHAnsi" w:cs="Arial"/>
          <w:sz w:val="18"/>
          <w:szCs w:val="18"/>
          <w:lang w:val="pl-PL"/>
        </w:rPr>
      </w:pPr>
      <w:r w:rsidRPr="00EB208F">
        <w:rPr>
          <w:rFonts w:asciiTheme="minorHAnsi" w:eastAsia="Cambria" w:hAnsiTheme="minorHAnsi" w:cs="Arial"/>
          <w:sz w:val="18"/>
          <w:szCs w:val="18"/>
          <w:lang w:val="pl-PL"/>
        </w:rPr>
        <w:t xml:space="preserve">Stowarzyszenie MORENA - </w:t>
      </w:r>
      <w:r w:rsidRPr="00EB208F">
        <w:rPr>
          <w:rStyle w:val="w8qarf"/>
          <w:rFonts w:asciiTheme="minorHAnsi" w:hAnsiTheme="minorHAnsi" w:cs="Arial"/>
          <w:bCs w:val="0"/>
          <w:sz w:val="18"/>
          <w:szCs w:val="18"/>
          <w:lang w:val="pl-PL"/>
        </w:rPr>
        <w:t xml:space="preserve">Gdańsk-Wrzeszcz ul. </w:t>
      </w:r>
      <w:r w:rsidRPr="00EB208F">
        <w:rPr>
          <w:rStyle w:val="lrzxr"/>
          <w:rFonts w:asciiTheme="minorHAnsi" w:hAnsiTheme="minorHAnsi" w:cs="Arial"/>
          <w:sz w:val="18"/>
          <w:szCs w:val="18"/>
          <w:lang w:val="pl-PL"/>
        </w:rPr>
        <w:t xml:space="preserve">Jaśkowa Dolina 7, 80-252 Gdańsk, </w:t>
      </w:r>
      <w:r w:rsidRPr="00EB208F">
        <w:rPr>
          <w:rStyle w:val="w8qarf"/>
          <w:rFonts w:asciiTheme="minorHAnsi" w:hAnsiTheme="minorHAnsi" w:cs="Arial"/>
          <w:bCs w:val="0"/>
          <w:sz w:val="18"/>
          <w:szCs w:val="18"/>
          <w:lang w:val="pl-PL"/>
        </w:rPr>
        <w:t>tel. </w:t>
      </w:r>
      <w:r w:rsidRPr="00EB208F">
        <w:rPr>
          <w:rStyle w:val="lrzxr"/>
          <w:rFonts w:asciiTheme="minorHAnsi" w:hAnsiTheme="minorHAnsi" w:cs="Arial"/>
          <w:sz w:val="18"/>
          <w:szCs w:val="18"/>
          <w:lang w:val="pl-PL"/>
        </w:rPr>
        <w:t>58 344 41 11</w:t>
      </w:r>
    </w:p>
    <w:p w:rsidR="00733293" w:rsidRPr="00EB208F" w:rsidRDefault="00FD09F5" w:rsidP="00733293">
      <w:pPr>
        <w:pStyle w:val="Tekstpodstawowy32"/>
        <w:numPr>
          <w:ilvl w:val="0"/>
          <w:numId w:val="0"/>
        </w:numPr>
        <w:spacing w:line="276" w:lineRule="auto"/>
        <w:ind w:left="850" w:right="567"/>
        <w:rPr>
          <w:rStyle w:val="lrzxr"/>
          <w:rFonts w:asciiTheme="minorHAnsi" w:hAnsiTheme="minorHAnsi" w:cs="Arial"/>
          <w:sz w:val="18"/>
          <w:szCs w:val="18"/>
          <w:lang w:val="pl-PL"/>
        </w:rPr>
      </w:pPr>
      <w:r>
        <w:rPr>
          <w:rStyle w:val="lrzxr"/>
          <w:rFonts w:asciiTheme="minorHAnsi" w:hAnsiTheme="minorHAnsi" w:cs="Arial"/>
          <w:sz w:val="18"/>
          <w:szCs w:val="18"/>
          <w:lang w:val="pl-PL"/>
        </w:rPr>
        <w:t>3</w:t>
      </w:r>
      <w:r w:rsidR="00733293" w:rsidRPr="00EB208F">
        <w:rPr>
          <w:rStyle w:val="lrzxr"/>
          <w:rFonts w:asciiTheme="minorHAnsi" w:hAnsiTheme="minorHAnsi" w:cs="Arial"/>
          <w:sz w:val="18"/>
          <w:szCs w:val="18"/>
          <w:lang w:val="pl-PL"/>
        </w:rPr>
        <w:t xml:space="preserve">/ </w:t>
      </w:r>
      <w:r w:rsidRPr="00FD09F5">
        <w:rPr>
          <w:rFonts w:asciiTheme="minorHAnsi" w:eastAsia="Cambria" w:hAnsiTheme="minorHAnsi" w:cs="Arial"/>
          <w:b/>
          <w:sz w:val="18"/>
          <w:szCs w:val="18"/>
          <w:lang w:val="pl-PL"/>
        </w:rPr>
        <w:t xml:space="preserve">Gdański </w:t>
      </w:r>
      <w:r w:rsidR="00733293" w:rsidRPr="00FD09F5">
        <w:rPr>
          <w:rStyle w:val="lrzxr"/>
          <w:rFonts w:asciiTheme="minorHAnsi" w:hAnsiTheme="minorHAnsi" w:cs="Arial"/>
          <w:b/>
          <w:sz w:val="18"/>
          <w:szCs w:val="18"/>
          <w:lang w:val="pl-PL"/>
        </w:rPr>
        <w:t>Fundusz Senioralny</w:t>
      </w:r>
      <w:r w:rsidR="00733293" w:rsidRPr="00EB208F">
        <w:rPr>
          <w:rStyle w:val="lrzxr"/>
          <w:rFonts w:asciiTheme="minorHAnsi" w:hAnsiTheme="minorHAnsi" w:cs="Arial"/>
          <w:sz w:val="18"/>
          <w:szCs w:val="18"/>
          <w:lang w:val="pl-PL"/>
        </w:rPr>
        <w:t xml:space="preserve"> :</w:t>
      </w:r>
    </w:p>
    <w:p w:rsidR="001824F3" w:rsidRPr="00FD09F5" w:rsidRDefault="00733293" w:rsidP="00FD09F5">
      <w:pPr>
        <w:shd w:val="clear" w:color="auto" w:fill="FFFFFF"/>
        <w:rPr>
          <w:rStyle w:val="lrzxr"/>
          <w:rFonts w:asciiTheme="minorHAnsi" w:hAnsiTheme="minorHAnsi" w:cs="Arial"/>
          <w:color w:val="222222"/>
          <w:sz w:val="18"/>
          <w:szCs w:val="18"/>
          <w:lang w:val="pl-PL"/>
        </w:rPr>
      </w:pPr>
      <w:r w:rsidRPr="00EB208F">
        <w:rPr>
          <w:rStyle w:val="lrzxr"/>
          <w:rFonts w:asciiTheme="minorHAnsi" w:hAnsiTheme="minorHAnsi" w:cs="Arial"/>
          <w:sz w:val="18"/>
          <w:szCs w:val="18"/>
          <w:lang w:val="pl-PL"/>
        </w:rPr>
        <w:t xml:space="preserve">Regionalne Centrum Wolontariatu –ECS, </w:t>
      </w:r>
      <w:r w:rsidRPr="00EB208F">
        <w:rPr>
          <w:rStyle w:val="lrzxr"/>
          <w:rFonts w:asciiTheme="minorHAnsi" w:hAnsiTheme="minorHAnsi" w:cs="Arial"/>
          <w:color w:val="222222"/>
          <w:sz w:val="18"/>
          <w:szCs w:val="18"/>
          <w:lang w:val="pl-PL"/>
        </w:rPr>
        <w:t>Plac Solidarności 1/3.27, 3.28, 80-863 Gdańsk</w:t>
      </w:r>
      <w:r w:rsidRPr="00EB208F">
        <w:rPr>
          <w:rFonts w:asciiTheme="minorHAnsi" w:hAnsiTheme="minorHAnsi" w:cs="Arial"/>
          <w:color w:val="222222"/>
          <w:sz w:val="18"/>
          <w:szCs w:val="18"/>
          <w:lang w:val="pl-PL"/>
        </w:rPr>
        <w:t xml:space="preserve">, </w:t>
      </w:r>
      <w:r w:rsidRPr="00EB208F">
        <w:rPr>
          <w:rStyle w:val="w8qarf"/>
          <w:rFonts w:asciiTheme="minorHAnsi" w:hAnsiTheme="minorHAnsi" w:cs="Arial"/>
          <w:bCs/>
          <w:color w:val="222222"/>
          <w:sz w:val="18"/>
          <w:szCs w:val="18"/>
          <w:lang w:val="pl-PL"/>
        </w:rPr>
        <w:t>tel.</w:t>
      </w:r>
      <w:r w:rsidRPr="00EB208F">
        <w:rPr>
          <w:rStyle w:val="w8qarf"/>
          <w:rFonts w:asciiTheme="minorHAnsi" w:hAnsiTheme="minorHAnsi" w:cs="Arial"/>
          <w:b/>
          <w:bCs/>
          <w:color w:val="222222"/>
          <w:sz w:val="18"/>
          <w:szCs w:val="18"/>
          <w:lang w:val="pl-PL"/>
        </w:rPr>
        <w:t> </w:t>
      </w:r>
      <w:r w:rsidRPr="00EB208F">
        <w:rPr>
          <w:rStyle w:val="lrzxr"/>
          <w:rFonts w:asciiTheme="minorHAnsi" w:hAnsiTheme="minorHAnsi" w:cs="Arial"/>
          <w:color w:val="222222"/>
          <w:sz w:val="18"/>
          <w:szCs w:val="18"/>
          <w:lang w:val="pl-PL"/>
        </w:rPr>
        <w:t>58 772 42 18</w:t>
      </w:r>
    </w:p>
    <w:p w:rsidR="00FD09F5" w:rsidRPr="00FD09F5" w:rsidRDefault="00EB208F" w:rsidP="00FD09F5">
      <w:pPr>
        <w:shd w:val="clear" w:color="auto" w:fill="FFFFFF"/>
        <w:suppressAutoHyphens w:val="0"/>
        <w:spacing w:before="100" w:beforeAutospacing="1" w:after="100" w:afterAutospacing="1" w:line="276" w:lineRule="auto"/>
        <w:ind w:right="567"/>
        <w:jc w:val="both"/>
        <w:rPr>
          <w:rFonts w:ascii="Calibri" w:hAnsi="Calibri" w:cs="Calibri"/>
          <w:color w:val="000000"/>
          <w:sz w:val="18"/>
          <w:szCs w:val="18"/>
          <w:lang w:val="pl-PL" w:eastAsia="pl-PL" w:bidi="ar-SA"/>
        </w:rPr>
      </w:pPr>
      <w:r w:rsidRPr="00CE762A">
        <w:rPr>
          <w:rFonts w:ascii="Calibri" w:hAnsi="Calibri" w:cs="Calibri"/>
          <w:color w:val="000000"/>
          <w:sz w:val="20"/>
          <w:szCs w:val="20"/>
          <w:lang w:val="pl-PL" w:eastAsia="pl-PL" w:bidi="ar-SA"/>
        </w:rPr>
        <w:t xml:space="preserve">2. </w:t>
      </w:r>
      <w:r w:rsidR="00733293" w:rsidRPr="00FD09F5">
        <w:rPr>
          <w:rFonts w:ascii="Calibri" w:hAnsi="Calibri" w:cs="Calibri"/>
          <w:color w:val="000000"/>
          <w:sz w:val="18"/>
          <w:szCs w:val="18"/>
          <w:lang w:val="pl-PL" w:eastAsia="pl-PL" w:bidi="ar-SA"/>
        </w:rPr>
        <w:t>Administratorem danych osobowych</w:t>
      </w:r>
      <w:r w:rsidR="00733293" w:rsidRPr="00CE762A">
        <w:rPr>
          <w:rFonts w:ascii="Calibri" w:hAnsi="Calibri" w:cs="Calibri"/>
          <w:color w:val="000000"/>
          <w:sz w:val="20"/>
          <w:szCs w:val="20"/>
          <w:lang w:val="pl-PL" w:eastAsia="pl-PL" w:bidi="ar-SA"/>
        </w:rPr>
        <w:t xml:space="preserve"> jest Operator,</w:t>
      </w:r>
      <w:r w:rsidR="00733293" w:rsidRPr="00EB208F">
        <w:rPr>
          <w:rFonts w:ascii="Calibri" w:hAnsi="Calibri" w:cs="Calibri"/>
          <w:color w:val="000000"/>
          <w:sz w:val="18"/>
          <w:szCs w:val="18"/>
          <w:lang w:val="pl-PL" w:eastAsia="pl-PL" w:bidi="ar-SA"/>
        </w:rPr>
        <w:t xml:space="preserve"> który zobowiązuje się do zastosowania prz</w:t>
      </w:r>
      <w:r w:rsidR="009F4960">
        <w:rPr>
          <w:rFonts w:ascii="Calibri" w:hAnsi="Calibri" w:cs="Calibri"/>
          <w:color w:val="000000"/>
          <w:sz w:val="18"/>
          <w:szCs w:val="18"/>
          <w:lang w:val="pl-PL" w:eastAsia="pl-PL" w:bidi="ar-SA"/>
        </w:rPr>
        <w:t>y przetwarzaniu danych os.</w:t>
      </w:r>
      <w:r w:rsidR="00733293" w:rsidRPr="00EB208F">
        <w:rPr>
          <w:rFonts w:ascii="Calibri" w:hAnsi="Calibri" w:cs="Calibri"/>
          <w:color w:val="000000"/>
          <w:sz w:val="18"/>
          <w:szCs w:val="18"/>
          <w:lang w:val="pl-PL" w:eastAsia="pl-PL" w:bidi="ar-SA"/>
        </w:rPr>
        <w:t xml:space="preserve"> uczestników</w:t>
      </w:r>
      <w:r>
        <w:rPr>
          <w:rFonts w:ascii="Calibri" w:hAnsi="Calibri" w:cs="Calibri"/>
          <w:color w:val="000000"/>
          <w:sz w:val="18"/>
          <w:szCs w:val="18"/>
          <w:lang w:val="pl-PL" w:eastAsia="pl-PL" w:bidi="ar-SA"/>
        </w:rPr>
        <w:t xml:space="preserve"> Programu środków technicznych </w:t>
      </w:r>
      <w:r w:rsidR="00733293" w:rsidRPr="00EB208F">
        <w:rPr>
          <w:rFonts w:ascii="Calibri" w:hAnsi="Calibri" w:cs="Calibri"/>
          <w:color w:val="000000"/>
          <w:sz w:val="18"/>
          <w:szCs w:val="18"/>
          <w:lang w:val="pl-PL" w:eastAsia="pl-PL" w:bidi="ar-SA"/>
        </w:rPr>
        <w:t>i organizacyjnych zapewniających ochronę danych</w:t>
      </w:r>
      <w:r w:rsidR="00CB45B1">
        <w:rPr>
          <w:rFonts w:ascii="Calibri" w:hAnsi="Calibri" w:cs="Calibri"/>
          <w:color w:val="000000"/>
          <w:sz w:val="18"/>
          <w:szCs w:val="18"/>
          <w:lang w:val="pl-PL" w:eastAsia="pl-PL" w:bidi="ar-SA"/>
        </w:rPr>
        <w:t>,</w:t>
      </w:r>
      <w:r w:rsidR="00733293" w:rsidRPr="00EB208F">
        <w:rPr>
          <w:rFonts w:ascii="Calibri" w:hAnsi="Calibri" w:cs="Calibri"/>
          <w:color w:val="000000"/>
          <w:sz w:val="18"/>
          <w:szCs w:val="18"/>
          <w:lang w:val="pl-PL" w:eastAsia="pl-PL" w:bidi="ar-SA"/>
        </w:rPr>
        <w:t xml:space="preserve"> zgodnie z wymog</w:t>
      </w:r>
      <w:r w:rsidR="009F4960">
        <w:rPr>
          <w:rFonts w:ascii="Calibri" w:hAnsi="Calibri" w:cs="Calibri"/>
          <w:color w:val="000000"/>
          <w:sz w:val="18"/>
          <w:szCs w:val="18"/>
          <w:lang w:val="pl-PL" w:eastAsia="pl-PL" w:bidi="ar-SA"/>
        </w:rPr>
        <w:t>ami określonymi w ust. z dn.</w:t>
      </w:r>
      <w:r w:rsidR="00CB45B1">
        <w:rPr>
          <w:rFonts w:ascii="Calibri" w:hAnsi="Calibri" w:cs="Calibri"/>
          <w:color w:val="000000"/>
          <w:sz w:val="18"/>
          <w:szCs w:val="18"/>
          <w:lang w:val="pl-PL" w:eastAsia="pl-PL" w:bidi="ar-SA"/>
        </w:rPr>
        <w:t xml:space="preserve"> 29.08.</w:t>
      </w:r>
      <w:r w:rsidR="00733293" w:rsidRPr="00EB208F">
        <w:rPr>
          <w:rFonts w:ascii="Calibri" w:hAnsi="Calibri" w:cs="Calibri"/>
          <w:color w:val="000000"/>
          <w:sz w:val="18"/>
          <w:szCs w:val="18"/>
          <w:lang w:val="pl-PL" w:eastAsia="pl-PL" w:bidi="ar-SA"/>
        </w:rPr>
        <w:t xml:space="preserve"> 199</w:t>
      </w:r>
      <w:r w:rsidR="009F4960">
        <w:rPr>
          <w:rFonts w:ascii="Calibri" w:hAnsi="Calibri" w:cs="Calibri"/>
          <w:color w:val="000000"/>
          <w:sz w:val="18"/>
          <w:szCs w:val="18"/>
          <w:lang w:val="pl-PL" w:eastAsia="pl-PL" w:bidi="ar-SA"/>
        </w:rPr>
        <w:t>7 r. o ochronie danych os.</w:t>
      </w:r>
      <w:r w:rsidR="00733293" w:rsidRPr="00EB208F">
        <w:rPr>
          <w:rFonts w:ascii="Calibri" w:hAnsi="Calibri" w:cs="Calibri"/>
          <w:color w:val="000000"/>
          <w:sz w:val="18"/>
          <w:szCs w:val="18"/>
          <w:lang w:val="pl-PL" w:eastAsia="pl-PL" w:bidi="ar-SA"/>
        </w:rPr>
        <w:t xml:space="preserve"> i wydanych do niej aktów wykonawczych. Dokonanie rejestracji stanowi wyrażenie zgody n</w:t>
      </w:r>
      <w:r w:rsidR="009F4960">
        <w:rPr>
          <w:rFonts w:ascii="Calibri" w:hAnsi="Calibri" w:cs="Calibri"/>
          <w:color w:val="000000"/>
          <w:sz w:val="18"/>
          <w:szCs w:val="18"/>
          <w:lang w:val="pl-PL" w:eastAsia="pl-PL" w:bidi="ar-SA"/>
        </w:rPr>
        <w:t>a przetwarzanie danych os.</w:t>
      </w:r>
      <w:r w:rsidR="00733293" w:rsidRPr="00EB208F">
        <w:rPr>
          <w:rFonts w:ascii="Calibri" w:hAnsi="Calibri" w:cs="Calibri"/>
          <w:color w:val="000000"/>
          <w:sz w:val="18"/>
          <w:szCs w:val="18"/>
          <w:lang w:val="pl-PL" w:eastAsia="pl-PL" w:bidi="ar-SA"/>
        </w:rPr>
        <w:t xml:space="preserve"> uczestnika/</w:t>
      </w:r>
      <w:r w:rsidR="009F4960">
        <w:rPr>
          <w:rFonts w:ascii="Calibri" w:hAnsi="Calibri" w:cs="Calibri"/>
          <w:color w:val="000000"/>
          <w:sz w:val="18"/>
          <w:szCs w:val="18"/>
          <w:lang w:val="pl-PL" w:eastAsia="pl-PL" w:bidi="ar-SA"/>
        </w:rPr>
        <w:t xml:space="preserve"> </w:t>
      </w:r>
      <w:r w:rsidR="00733293" w:rsidRPr="00EB208F">
        <w:rPr>
          <w:rFonts w:ascii="Calibri" w:hAnsi="Calibri" w:cs="Calibri"/>
          <w:color w:val="000000"/>
          <w:sz w:val="18"/>
          <w:szCs w:val="18"/>
          <w:lang w:val="pl-PL" w:eastAsia="pl-PL" w:bidi="ar-SA"/>
        </w:rPr>
        <w:t>u</w:t>
      </w:r>
      <w:r w:rsidR="009F4960">
        <w:rPr>
          <w:rFonts w:ascii="Calibri" w:hAnsi="Calibri" w:cs="Calibri"/>
          <w:color w:val="000000"/>
          <w:sz w:val="18"/>
          <w:szCs w:val="18"/>
          <w:lang w:val="pl-PL" w:eastAsia="pl-PL" w:bidi="ar-SA"/>
        </w:rPr>
        <w:t>czestniczki dla celów zw.</w:t>
      </w:r>
      <w:r w:rsidR="00733293" w:rsidRPr="00EB208F">
        <w:rPr>
          <w:rFonts w:ascii="Calibri" w:hAnsi="Calibri" w:cs="Calibri"/>
          <w:color w:val="000000"/>
          <w:sz w:val="18"/>
          <w:szCs w:val="18"/>
          <w:lang w:val="pl-PL" w:eastAsia="pl-PL" w:bidi="ar-SA"/>
        </w:rPr>
        <w:t xml:space="preserve"> z realizacją Programu. Zebr</w:t>
      </w:r>
      <w:r w:rsidR="009F4960">
        <w:rPr>
          <w:rFonts w:ascii="Calibri" w:hAnsi="Calibri" w:cs="Calibri"/>
          <w:color w:val="000000"/>
          <w:sz w:val="18"/>
          <w:szCs w:val="18"/>
          <w:lang w:val="pl-PL" w:eastAsia="pl-PL" w:bidi="ar-SA"/>
        </w:rPr>
        <w:t>ane prze</w:t>
      </w:r>
      <w:r w:rsidR="00FD09F5">
        <w:rPr>
          <w:rFonts w:ascii="Calibri" w:hAnsi="Calibri" w:cs="Calibri"/>
          <w:color w:val="000000"/>
          <w:sz w:val="18"/>
          <w:szCs w:val="18"/>
          <w:lang w:val="pl-PL" w:eastAsia="pl-PL" w:bidi="ar-SA"/>
        </w:rPr>
        <w:t>z Operatora dane os.</w:t>
      </w:r>
      <w:r w:rsidR="00733293" w:rsidRPr="00EB208F">
        <w:rPr>
          <w:rFonts w:ascii="Calibri" w:hAnsi="Calibri" w:cs="Calibri"/>
          <w:color w:val="000000"/>
          <w:sz w:val="18"/>
          <w:szCs w:val="18"/>
          <w:lang w:val="pl-PL" w:eastAsia="pl-PL" w:bidi="ar-SA"/>
        </w:rPr>
        <w:t xml:space="preserve"> będą przetwarzane</w:t>
      </w:r>
      <w:r w:rsidR="00CB45B1">
        <w:rPr>
          <w:rFonts w:ascii="Calibri" w:hAnsi="Calibri" w:cs="Calibri"/>
          <w:color w:val="000000"/>
          <w:sz w:val="18"/>
          <w:szCs w:val="18"/>
          <w:lang w:val="pl-PL" w:eastAsia="pl-PL" w:bidi="ar-SA"/>
        </w:rPr>
        <w:t xml:space="preserve"> </w:t>
      </w:r>
      <w:r w:rsidR="009F4960">
        <w:rPr>
          <w:rFonts w:ascii="Calibri" w:hAnsi="Calibri" w:cs="Calibri"/>
          <w:color w:val="000000"/>
          <w:sz w:val="18"/>
          <w:szCs w:val="18"/>
          <w:lang w:val="pl-PL" w:eastAsia="pl-PL" w:bidi="ar-SA"/>
        </w:rPr>
        <w:t xml:space="preserve">i </w:t>
      </w:r>
      <w:r w:rsidR="009F4960" w:rsidRPr="00EB208F">
        <w:rPr>
          <w:rFonts w:ascii="Calibri" w:hAnsi="Calibri" w:cs="Calibri"/>
          <w:color w:val="000000"/>
          <w:sz w:val="18"/>
          <w:szCs w:val="18"/>
          <w:lang w:val="pl-PL" w:eastAsia="pl-PL" w:bidi="ar-SA"/>
        </w:rPr>
        <w:t>gromadzone</w:t>
      </w:r>
      <w:r w:rsidR="009F4960">
        <w:rPr>
          <w:rFonts w:ascii="Calibri" w:hAnsi="Calibri" w:cs="Calibri"/>
          <w:color w:val="000000"/>
          <w:sz w:val="18"/>
          <w:szCs w:val="18"/>
          <w:lang w:val="pl-PL" w:eastAsia="pl-PL" w:bidi="ar-SA"/>
        </w:rPr>
        <w:t xml:space="preserve"> jedynie do celów</w:t>
      </w:r>
      <w:r w:rsidR="00733293" w:rsidRPr="00EB208F">
        <w:rPr>
          <w:rFonts w:ascii="Calibri" w:hAnsi="Calibri" w:cs="Calibri"/>
          <w:color w:val="000000"/>
          <w:sz w:val="18"/>
          <w:szCs w:val="18"/>
          <w:lang w:val="pl-PL" w:eastAsia="pl-PL" w:bidi="ar-SA"/>
        </w:rPr>
        <w:t xml:space="preserve"> Programu</w:t>
      </w:r>
      <w:r w:rsidR="005D73B5" w:rsidRPr="00EB208F">
        <w:rPr>
          <w:rFonts w:ascii="Calibri" w:hAnsi="Calibri" w:cs="Calibri"/>
          <w:color w:val="000000"/>
          <w:sz w:val="18"/>
          <w:szCs w:val="18"/>
          <w:lang w:val="pl-PL" w:eastAsia="pl-PL" w:bidi="ar-SA"/>
        </w:rPr>
        <w:t xml:space="preserve"> Gdański Fundusz Są</w:t>
      </w:r>
      <w:r w:rsidR="006D3DCC" w:rsidRPr="00EB208F">
        <w:rPr>
          <w:rFonts w:ascii="Calibri" w:hAnsi="Calibri" w:cs="Calibri"/>
          <w:color w:val="000000"/>
          <w:sz w:val="18"/>
          <w:szCs w:val="18"/>
          <w:lang w:val="pl-PL" w:eastAsia="pl-PL" w:bidi="ar-SA"/>
        </w:rPr>
        <w:t>siedzki, którego administratorem jest Urząd Miasta Gdańska</w:t>
      </w:r>
      <w:r w:rsidR="00733293" w:rsidRPr="00EB208F">
        <w:rPr>
          <w:rFonts w:ascii="Calibri" w:hAnsi="Calibri" w:cs="Calibri"/>
          <w:color w:val="000000"/>
          <w:sz w:val="18"/>
          <w:szCs w:val="18"/>
          <w:lang w:val="pl-PL" w:eastAsia="pl-PL" w:bidi="ar-SA"/>
        </w:rPr>
        <w:t>.</w:t>
      </w:r>
      <w:r w:rsidR="00FD09F5">
        <w:rPr>
          <w:rFonts w:ascii="Calibri" w:hAnsi="Calibri" w:cs="Calibri"/>
          <w:color w:val="000000"/>
          <w:sz w:val="18"/>
          <w:szCs w:val="18"/>
          <w:lang w:val="pl-PL" w:eastAsia="pl-PL" w:bidi="ar-SA"/>
        </w:rPr>
        <w:t xml:space="preserve"> </w:t>
      </w:r>
      <w:r w:rsidR="00FD09F5" w:rsidRPr="00FD09F5">
        <w:rPr>
          <w:rFonts w:ascii="Calibri" w:hAnsi="Calibri" w:cs="Calibri"/>
          <w:color w:val="000000"/>
          <w:sz w:val="18"/>
          <w:szCs w:val="18"/>
          <w:shd w:val="clear" w:color="auto" w:fill="FFFFFF"/>
          <w:lang w:val="pl-PL"/>
        </w:rPr>
        <w:t>W sytuacjach nieuregulowanych niniejszym Regulaminem lub w wypadku konieczności interpretacji postanowień niniejszego Regulaminu rozstrzygnięcie w tym zakresie należy do wyłącznej kompetencji Operatora.</w:t>
      </w:r>
    </w:p>
    <w:p w:rsidR="00733293" w:rsidRPr="00EB208F" w:rsidRDefault="00733293" w:rsidP="00733293">
      <w:pPr>
        <w:shd w:val="clear" w:color="auto" w:fill="FFFFFF"/>
        <w:suppressAutoHyphens w:val="0"/>
        <w:spacing w:before="100" w:beforeAutospacing="1" w:after="100" w:afterAutospacing="1" w:line="276" w:lineRule="auto"/>
        <w:ind w:right="567"/>
        <w:jc w:val="both"/>
        <w:rPr>
          <w:rFonts w:ascii="Calibri" w:hAnsi="Calibri" w:cs="Calibri"/>
          <w:color w:val="000000"/>
          <w:sz w:val="18"/>
          <w:szCs w:val="18"/>
          <w:lang w:val="pl-PL" w:eastAsia="pl-PL" w:bidi="ar-SA"/>
        </w:rPr>
      </w:pPr>
    </w:p>
    <w:tbl>
      <w:tblPr>
        <w:tblW w:w="0" w:type="auto"/>
        <w:tblCellMar>
          <w:top w:w="15" w:type="dxa"/>
          <w:left w:w="15" w:type="dxa"/>
          <w:bottom w:w="15" w:type="dxa"/>
          <w:right w:w="15" w:type="dxa"/>
        </w:tblCellMar>
        <w:tblLook w:val="04A0"/>
      </w:tblPr>
      <w:tblGrid>
        <w:gridCol w:w="137"/>
        <w:gridCol w:w="6"/>
      </w:tblGrid>
      <w:tr w:rsidR="00733293" w:rsidRPr="00131D13" w:rsidTr="00733293">
        <w:tc>
          <w:tcPr>
            <w:tcW w:w="0" w:type="auto"/>
            <w:tcMar>
              <w:top w:w="0" w:type="dxa"/>
              <w:left w:w="0" w:type="dxa"/>
              <w:bottom w:w="0" w:type="dxa"/>
              <w:right w:w="131" w:type="dxa"/>
            </w:tcMar>
            <w:vAlign w:val="center"/>
            <w:hideMark/>
          </w:tcPr>
          <w:p w:rsidR="00733293" w:rsidRPr="00EB208F" w:rsidRDefault="00733293">
            <w:pPr>
              <w:spacing w:before="49"/>
              <w:rPr>
                <w:b/>
                <w:bCs/>
                <w:color w:val="000000"/>
                <w:sz w:val="18"/>
                <w:szCs w:val="18"/>
                <w:lang w:val="pl-PL"/>
              </w:rPr>
            </w:pPr>
          </w:p>
        </w:tc>
        <w:tc>
          <w:tcPr>
            <w:tcW w:w="0" w:type="auto"/>
            <w:tcMar>
              <w:top w:w="0" w:type="dxa"/>
              <w:left w:w="0" w:type="dxa"/>
              <w:bottom w:w="0" w:type="dxa"/>
              <w:right w:w="0" w:type="dxa"/>
            </w:tcMar>
            <w:vAlign w:val="center"/>
            <w:hideMark/>
          </w:tcPr>
          <w:p w:rsidR="00733293" w:rsidRPr="00EB208F" w:rsidRDefault="00733293">
            <w:pPr>
              <w:spacing w:before="49"/>
              <w:rPr>
                <w:b/>
                <w:bCs/>
                <w:color w:val="000000"/>
                <w:sz w:val="18"/>
                <w:szCs w:val="18"/>
                <w:lang w:val="pl-PL"/>
              </w:rPr>
            </w:pPr>
          </w:p>
        </w:tc>
      </w:tr>
      <w:tr w:rsidR="00733293" w:rsidRPr="00131D13" w:rsidTr="00733293">
        <w:tc>
          <w:tcPr>
            <w:tcW w:w="0" w:type="auto"/>
            <w:tcMar>
              <w:top w:w="0" w:type="dxa"/>
              <w:left w:w="0" w:type="dxa"/>
              <w:bottom w:w="0" w:type="dxa"/>
              <w:right w:w="131" w:type="dxa"/>
            </w:tcMar>
            <w:vAlign w:val="center"/>
            <w:hideMark/>
          </w:tcPr>
          <w:p w:rsidR="00733293" w:rsidRPr="00EB208F" w:rsidRDefault="00733293">
            <w:pPr>
              <w:spacing w:before="49"/>
              <w:rPr>
                <w:sz w:val="18"/>
                <w:szCs w:val="18"/>
                <w:lang w:val="pl-PL"/>
              </w:rPr>
            </w:pPr>
          </w:p>
        </w:tc>
        <w:tc>
          <w:tcPr>
            <w:tcW w:w="0" w:type="auto"/>
            <w:tcMar>
              <w:top w:w="0" w:type="dxa"/>
              <w:left w:w="0" w:type="dxa"/>
              <w:bottom w:w="0" w:type="dxa"/>
              <w:right w:w="0" w:type="dxa"/>
            </w:tcMar>
            <w:vAlign w:val="center"/>
            <w:hideMark/>
          </w:tcPr>
          <w:p w:rsidR="00733293" w:rsidRPr="00EB208F" w:rsidRDefault="00733293">
            <w:pPr>
              <w:spacing w:before="49"/>
              <w:rPr>
                <w:sz w:val="18"/>
                <w:szCs w:val="18"/>
                <w:lang w:val="pl-PL"/>
              </w:rPr>
            </w:pPr>
          </w:p>
        </w:tc>
      </w:tr>
      <w:tr w:rsidR="00733293" w:rsidRPr="00131D13" w:rsidTr="00733293">
        <w:tc>
          <w:tcPr>
            <w:tcW w:w="0" w:type="auto"/>
            <w:tcMar>
              <w:top w:w="0" w:type="dxa"/>
              <w:left w:w="0" w:type="dxa"/>
              <w:bottom w:w="0" w:type="dxa"/>
              <w:right w:w="131" w:type="dxa"/>
            </w:tcMar>
            <w:vAlign w:val="center"/>
            <w:hideMark/>
          </w:tcPr>
          <w:p w:rsidR="00733293" w:rsidRPr="00EB208F" w:rsidRDefault="00733293">
            <w:pPr>
              <w:spacing w:before="49"/>
              <w:rPr>
                <w:sz w:val="18"/>
                <w:szCs w:val="18"/>
                <w:lang w:val="pl-PL"/>
              </w:rPr>
            </w:pPr>
          </w:p>
        </w:tc>
        <w:tc>
          <w:tcPr>
            <w:tcW w:w="0" w:type="auto"/>
            <w:tcMar>
              <w:top w:w="0" w:type="dxa"/>
              <w:left w:w="0" w:type="dxa"/>
              <w:bottom w:w="0" w:type="dxa"/>
              <w:right w:w="0" w:type="dxa"/>
            </w:tcMar>
            <w:vAlign w:val="center"/>
            <w:hideMark/>
          </w:tcPr>
          <w:p w:rsidR="00733293" w:rsidRPr="00EB208F" w:rsidRDefault="00733293">
            <w:pPr>
              <w:spacing w:before="49"/>
              <w:rPr>
                <w:sz w:val="18"/>
                <w:szCs w:val="18"/>
                <w:lang w:val="pl-PL"/>
              </w:rPr>
            </w:pPr>
          </w:p>
        </w:tc>
      </w:tr>
      <w:tr w:rsidR="00733293" w:rsidRPr="00131D13" w:rsidTr="00733293">
        <w:tc>
          <w:tcPr>
            <w:tcW w:w="0" w:type="auto"/>
            <w:tcMar>
              <w:top w:w="0" w:type="dxa"/>
              <w:left w:w="0" w:type="dxa"/>
              <w:bottom w:w="0" w:type="dxa"/>
              <w:right w:w="131" w:type="dxa"/>
            </w:tcMar>
            <w:vAlign w:val="center"/>
            <w:hideMark/>
          </w:tcPr>
          <w:p w:rsidR="00733293" w:rsidRPr="00EB208F" w:rsidRDefault="00733293">
            <w:pPr>
              <w:spacing w:before="49"/>
              <w:rPr>
                <w:sz w:val="18"/>
                <w:szCs w:val="18"/>
                <w:lang w:val="pl-PL"/>
              </w:rPr>
            </w:pPr>
          </w:p>
        </w:tc>
        <w:tc>
          <w:tcPr>
            <w:tcW w:w="0" w:type="auto"/>
            <w:tcMar>
              <w:top w:w="0" w:type="dxa"/>
              <w:left w:w="0" w:type="dxa"/>
              <w:bottom w:w="0" w:type="dxa"/>
              <w:right w:w="0" w:type="dxa"/>
            </w:tcMar>
            <w:vAlign w:val="center"/>
            <w:hideMark/>
          </w:tcPr>
          <w:p w:rsidR="00733293" w:rsidRPr="00EB208F" w:rsidRDefault="00733293">
            <w:pPr>
              <w:spacing w:before="49"/>
              <w:rPr>
                <w:sz w:val="18"/>
                <w:szCs w:val="18"/>
                <w:lang w:val="pl-PL"/>
              </w:rPr>
            </w:pPr>
          </w:p>
        </w:tc>
      </w:tr>
      <w:tr w:rsidR="00733293" w:rsidRPr="00131D13" w:rsidTr="00733293">
        <w:tc>
          <w:tcPr>
            <w:tcW w:w="0" w:type="auto"/>
            <w:tcMar>
              <w:top w:w="0" w:type="dxa"/>
              <w:left w:w="0" w:type="dxa"/>
              <w:bottom w:w="0" w:type="dxa"/>
              <w:right w:w="131" w:type="dxa"/>
            </w:tcMar>
            <w:vAlign w:val="center"/>
            <w:hideMark/>
          </w:tcPr>
          <w:p w:rsidR="00733293" w:rsidRPr="00EB208F" w:rsidRDefault="00733293">
            <w:pPr>
              <w:spacing w:before="49"/>
              <w:rPr>
                <w:sz w:val="18"/>
                <w:szCs w:val="18"/>
                <w:lang w:val="pl-PL"/>
              </w:rPr>
            </w:pPr>
          </w:p>
        </w:tc>
        <w:tc>
          <w:tcPr>
            <w:tcW w:w="0" w:type="auto"/>
            <w:tcMar>
              <w:top w:w="0" w:type="dxa"/>
              <w:left w:w="0" w:type="dxa"/>
              <w:bottom w:w="0" w:type="dxa"/>
              <w:right w:w="0" w:type="dxa"/>
            </w:tcMar>
            <w:vAlign w:val="center"/>
            <w:hideMark/>
          </w:tcPr>
          <w:p w:rsidR="00733293" w:rsidRPr="00EB208F" w:rsidRDefault="00733293">
            <w:pPr>
              <w:spacing w:before="49"/>
              <w:rPr>
                <w:sz w:val="18"/>
                <w:szCs w:val="18"/>
                <w:lang w:val="pl-PL"/>
              </w:rPr>
            </w:pPr>
          </w:p>
        </w:tc>
      </w:tr>
      <w:tr w:rsidR="00733293" w:rsidRPr="00131D13" w:rsidTr="00733293">
        <w:tc>
          <w:tcPr>
            <w:tcW w:w="0" w:type="auto"/>
            <w:tcMar>
              <w:top w:w="0" w:type="dxa"/>
              <w:left w:w="0" w:type="dxa"/>
              <w:bottom w:w="0" w:type="dxa"/>
              <w:right w:w="131" w:type="dxa"/>
            </w:tcMar>
            <w:vAlign w:val="center"/>
            <w:hideMark/>
          </w:tcPr>
          <w:p w:rsidR="00733293" w:rsidRPr="00EB208F" w:rsidRDefault="00733293">
            <w:pPr>
              <w:spacing w:before="49"/>
              <w:rPr>
                <w:sz w:val="18"/>
                <w:szCs w:val="18"/>
                <w:lang w:val="pl-PL"/>
              </w:rPr>
            </w:pPr>
          </w:p>
        </w:tc>
        <w:tc>
          <w:tcPr>
            <w:tcW w:w="0" w:type="auto"/>
            <w:tcMar>
              <w:top w:w="0" w:type="dxa"/>
              <w:left w:w="0" w:type="dxa"/>
              <w:bottom w:w="0" w:type="dxa"/>
              <w:right w:w="0" w:type="dxa"/>
            </w:tcMar>
            <w:vAlign w:val="center"/>
            <w:hideMark/>
          </w:tcPr>
          <w:p w:rsidR="00733293" w:rsidRPr="00EB208F" w:rsidRDefault="00733293">
            <w:pPr>
              <w:spacing w:before="49"/>
              <w:rPr>
                <w:sz w:val="18"/>
                <w:szCs w:val="18"/>
                <w:lang w:val="pl-PL"/>
              </w:rPr>
            </w:pPr>
          </w:p>
        </w:tc>
      </w:tr>
      <w:tr w:rsidR="00733293" w:rsidRPr="00131D13" w:rsidTr="00733293">
        <w:tc>
          <w:tcPr>
            <w:tcW w:w="0" w:type="auto"/>
            <w:tcMar>
              <w:top w:w="0" w:type="dxa"/>
              <w:left w:w="0" w:type="dxa"/>
              <w:bottom w:w="0" w:type="dxa"/>
              <w:right w:w="131" w:type="dxa"/>
            </w:tcMar>
            <w:vAlign w:val="center"/>
            <w:hideMark/>
          </w:tcPr>
          <w:p w:rsidR="00733293" w:rsidRPr="00EB208F" w:rsidRDefault="00733293">
            <w:pPr>
              <w:spacing w:before="49"/>
              <w:rPr>
                <w:sz w:val="18"/>
                <w:szCs w:val="18"/>
                <w:lang w:val="pl-PL"/>
              </w:rPr>
            </w:pPr>
          </w:p>
        </w:tc>
        <w:tc>
          <w:tcPr>
            <w:tcW w:w="0" w:type="auto"/>
            <w:tcMar>
              <w:top w:w="0" w:type="dxa"/>
              <w:left w:w="0" w:type="dxa"/>
              <w:bottom w:w="0" w:type="dxa"/>
              <w:right w:w="0" w:type="dxa"/>
            </w:tcMar>
            <w:vAlign w:val="center"/>
            <w:hideMark/>
          </w:tcPr>
          <w:p w:rsidR="00733293" w:rsidRPr="00EB208F" w:rsidRDefault="00733293">
            <w:pPr>
              <w:spacing w:before="49"/>
              <w:rPr>
                <w:sz w:val="18"/>
                <w:szCs w:val="18"/>
                <w:lang w:val="pl-PL"/>
              </w:rPr>
            </w:pPr>
          </w:p>
        </w:tc>
      </w:tr>
    </w:tbl>
    <w:p w:rsidR="000D5513" w:rsidRPr="00FD09F5" w:rsidRDefault="000D5513" w:rsidP="00FD09F5">
      <w:pPr>
        <w:shd w:val="clear" w:color="auto" w:fill="FFFFFF"/>
        <w:suppressAutoHyphens w:val="0"/>
        <w:spacing w:before="100" w:beforeAutospacing="1" w:after="100" w:afterAutospacing="1" w:line="276" w:lineRule="auto"/>
        <w:ind w:right="567"/>
        <w:jc w:val="both"/>
        <w:rPr>
          <w:rFonts w:ascii="Calibri" w:hAnsi="Calibri" w:cs="Calibri"/>
          <w:color w:val="000000"/>
          <w:sz w:val="18"/>
          <w:szCs w:val="18"/>
          <w:lang w:val="pl-PL" w:eastAsia="pl-PL" w:bidi="ar-SA"/>
        </w:rPr>
      </w:pPr>
      <w:bookmarkStart w:id="2" w:name="_PictureBullets"/>
      <w:bookmarkEnd w:id="0"/>
      <w:bookmarkEnd w:id="2"/>
    </w:p>
    <w:sectPr w:rsidR="000D5513" w:rsidRPr="00FD09F5" w:rsidSect="00FD09F5">
      <w:headerReference w:type="default" r:id="rId13"/>
      <w:footerReference w:type="default" r:id="rId14"/>
      <w:footerReference w:type="first" r:id="rId15"/>
      <w:pgSz w:w="11906" w:h="16838"/>
      <w:pgMar w:top="142" w:right="1418" w:bottom="851" w:left="1418" w:header="142"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0B6" w:rsidRDefault="006760B6" w:rsidP="00D00EA8">
      <w:pPr>
        <w:spacing w:after="0" w:line="240" w:lineRule="auto"/>
      </w:pPr>
      <w:r>
        <w:separator/>
      </w:r>
    </w:p>
  </w:endnote>
  <w:endnote w:type="continuationSeparator" w:id="0">
    <w:p w:rsidR="006760B6" w:rsidRDefault="006760B6" w:rsidP="00D00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A21" w:rsidRPr="002F6773" w:rsidRDefault="00217925" w:rsidP="00445A21">
    <w:pPr>
      <w:pStyle w:val="Stopka"/>
      <w:jc w:val="center"/>
      <w:rPr>
        <w:lang w:val="pl-PL"/>
      </w:rPr>
    </w:pPr>
    <w:r>
      <w:rPr>
        <w:noProof/>
        <w:lang w:val="pl-PL" w:eastAsia="pl-PL" w:bidi="ar-SA"/>
      </w:rPr>
      <w:drawing>
        <wp:inline distT="0" distB="0" distL="0" distR="0">
          <wp:extent cx="838200" cy="509323"/>
          <wp:effectExtent l="0" t="0" r="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ndacja rc.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849315" cy="516077"/>
                  </a:xfrm>
                  <a:prstGeom prst="rect">
                    <a:avLst/>
                  </a:prstGeom>
                </pic:spPr>
              </pic:pic>
            </a:graphicData>
          </a:graphic>
        </wp:inline>
      </w:drawing>
    </w:r>
    <w:r>
      <w:ptab w:relativeTo="margin" w:alignment="center" w:leader="none"/>
    </w:r>
    <w:r w:rsidRPr="002F6773">
      <w:rPr>
        <w:lang w:val="pl-PL"/>
      </w:rPr>
      <w:t xml:space="preserve">Zadanie dofinansowane ze środków Miasta Gdańska </w:t>
    </w:r>
    <w:r>
      <w:ptab w:relativeTo="margin" w:alignment="right" w:leader="none"/>
    </w:r>
    <w:r>
      <w:rPr>
        <w:noProof/>
        <w:lang w:val="pl-PL" w:eastAsia="pl-PL" w:bidi="ar-SA"/>
      </w:rPr>
      <w:drawing>
        <wp:inline distT="0" distB="0" distL="0" distR="0">
          <wp:extent cx="733097" cy="60007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gdańsk.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753248" cy="616570"/>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06" w:rsidRPr="002F6773" w:rsidRDefault="00133F06">
    <w:pPr>
      <w:pStyle w:val="Stopka"/>
      <w:rPr>
        <w:lang w:val="pl-PL"/>
      </w:rPr>
    </w:pPr>
    <w:r>
      <w:rPr>
        <w:noProof/>
        <w:lang w:val="pl-PL" w:eastAsia="pl-PL" w:bidi="ar-SA"/>
      </w:rPr>
      <w:drawing>
        <wp:inline distT="0" distB="0" distL="0" distR="0">
          <wp:extent cx="1002665" cy="609257"/>
          <wp:effectExtent l="0" t="0" r="698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acja rc.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1031182" cy="626585"/>
                  </a:xfrm>
                  <a:prstGeom prst="rect">
                    <a:avLst/>
                  </a:prstGeom>
                </pic:spPr>
              </pic:pic>
            </a:graphicData>
          </a:graphic>
        </wp:inline>
      </w:drawing>
    </w:r>
    <w:r>
      <w:ptab w:relativeTo="margin" w:alignment="center" w:leader="none"/>
    </w:r>
    <w:r w:rsidRPr="002F6773">
      <w:rPr>
        <w:lang w:val="pl-PL"/>
      </w:rPr>
      <w:t>Zadanie dofinansowane ze środków Miasta Gdańska</w:t>
    </w:r>
    <w:r>
      <w:ptab w:relativeTo="margin" w:alignment="right" w:leader="none"/>
    </w:r>
    <w:r>
      <w:rPr>
        <w:noProof/>
        <w:lang w:val="pl-PL" w:eastAsia="pl-PL" w:bidi="ar-SA"/>
      </w:rPr>
      <w:drawing>
        <wp:inline distT="0" distB="0" distL="0" distR="0">
          <wp:extent cx="752475" cy="615937"/>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gdańsk.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768474" cy="62903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0B6" w:rsidRDefault="006760B6" w:rsidP="00D00EA8">
      <w:pPr>
        <w:spacing w:after="0" w:line="240" w:lineRule="auto"/>
      </w:pPr>
      <w:r>
        <w:separator/>
      </w:r>
    </w:p>
  </w:footnote>
  <w:footnote w:type="continuationSeparator" w:id="0">
    <w:p w:rsidR="006760B6" w:rsidRDefault="006760B6" w:rsidP="00D00E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25A" w:rsidRDefault="0034407E" w:rsidP="00CB45B1">
    <w:pPr>
      <w:pStyle w:val="Nagwek"/>
      <w:tabs>
        <w:tab w:val="clear" w:pos="4536"/>
        <w:tab w:val="clear" w:pos="9072"/>
        <w:tab w:val="right" w:pos="9070"/>
      </w:tabs>
    </w:pPr>
    <w:r>
      <w:rPr>
        <w:noProof/>
        <w:lang w:val="pl-PL" w:eastAsia="pl-PL" w:bidi="ar-SA"/>
      </w:rPr>
      <w:drawing>
        <wp:inline distT="0" distB="0" distL="0" distR="0">
          <wp:extent cx="1047115" cy="561975"/>
          <wp:effectExtent l="0" t="0" r="635" b="9525"/>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1047115" cy="561975"/>
                  </a:xfrm>
                  <a:prstGeom prst="rect">
                    <a:avLst/>
                  </a:prstGeom>
                </pic:spPr>
              </pic:pic>
            </a:graphicData>
          </a:graphic>
        </wp:inline>
      </w:drawing>
    </w:r>
    <w:r w:rsidR="00CB45B1">
      <w:tab/>
    </w:r>
    <w:r w:rsidR="00CB45B1" w:rsidRPr="00CB45B1">
      <w:rPr>
        <w:noProof/>
        <w:lang w:val="pl-PL" w:eastAsia="pl-PL" w:bidi="ar-SA"/>
      </w:rPr>
      <w:drawing>
        <wp:inline distT="0" distB="0" distL="0" distR="0">
          <wp:extent cx="733097" cy="600075"/>
          <wp:effectExtent l="0" t="0" r="0"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gdańsk.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753248" cy="616570"/>
                  </a:xfrm>
                  <a:prstGeom prst="rect">
                    <a:avLst/>
                  </a:prstGeom>
                </pic:spPr>
              </pic:pic>
            </a:graphicData>
          </a:graphic>
        </wp:inline>
      </w:drawing>
    </w:r>
  </w:p>
  <w:p w:rsidR="00217925" w:rsidRDefault="0021792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6"/>
    <w:lvl w:ilvl="0">
      <w:start w:val="1"/>
      <w:numFmt w:val="decimal"/>
      <w:lvlText w:val="%1."/>
      <w:lvlJc w:val="left"/>
      <w:pPr>
        <w:tabs>
          <w:tab w:val="num" w:pos="360"/>
        </w:tabs>
        <w:ind w:left="360" w:hanging="360"/>
      </w:pPr>
      <w:rPr>
        <w:rFonts w:ascii="Trebuchet MS" w:hAnsi="Trebuchet MS" w:cs="Trebuchet MS" w:hint="default"/>
        <w:b w:val="0"/>
        <w:i w:val="0"/>
        <w:sz w:val="20"/>
      </w:rPr>
    </w:lvl>
  </w:abstractNum>
  <w:abstractNum w:abstractNumId="1">
    <w:nsid w:val="00FB5656"/>
    <w:multiLevelType w:val="hybridMultilevel"/>
    <w:tmpl w:val="BEE60AD2"/>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
    <w:nsid w:val="092E4F85"/>
    <w:multiLevelType w:val="hybridMultilevel"/>
    <w:tmpl w:val="7602C07A"/>
    <w:lvl w:ilvl="0" w:tplc="40F693F4">
      <w:start w:val="1"/>
      <w:numFmt w:val="lowerLetter"/>
      <w:lvlText w:val="%1)"/>
      <w:lvlJc w:val="left"/>
      <w:pPr>
        <w:ind w:left="1080" w:hanging="360"/>
      </w:pPr>
      <w:rPr>
        <w:rFonts w:hint="default"/>
        <w:b/>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A406C4D"/>
    <w:multiLevelType w:val="hybridMultilevel"/>
    <w:tmpl w:val="D974B864"/>
    <w:lvl w:ilvl="0" w:tplc="6DB8A460">
      <w:start w:val="1"/>
      <w:numFmt w:val="decimal"/>
      <w:pStyle w:val="PYTANIEnumerowane"/>
      <w:lvlText w:val="%1."/>
      <w:lvlJc w:val="left"/>
      <w:pPr>
        <w:tabs>
          <w:tab w:val="num" w:pos="1070"/>
        </w:tabs>
        <w:ind w:left="1070" w:hanging="360"/>
      </w:pPr>
    </w:lvl>
    <w:lvl w:ilvl="1" w:tplc="6F2E979C">
      <w:start w:val="1"/>
      <w:numFmt w:val="bullet"/>
      <w:lvlText w:val=""/>
      <w:lvlJc w:val="left"/>
      <w:pPr>
        <w:tabs>
          <w:tab w:val="num" w:pos="1440"/>
        </w:tabs>
        <w:ind w:left="1440" w:hanging="360"/>
      </w:pPr>
      <w:rPr>
        <w:rFonts w:ascii="Wingdings" w:hAnsi="Wingdings" w:hint="default"/>
        <w:b w:val="0"/>
        <w:i w:val="0"/>
        <w:sz w:val="24"/>
      </w:rPr>
    </w:lvl>
    <w:lvl w:ilvl="2" w:tplc="002876FC">
      <w:start w:val="1"/>
      <w:numFmt w:val="lowerLetter"/>
      <w:lvlText w:val="%3."/>
      <w:lvlJc w:val="left"/>
      <w:pPr>
        <w:tabs>
          <w:tab w:val="num" w:pos="2340"/>
        </w:tabs>
        <w:ind w:left="2340" w:hanging="360"/>
      </w:pPr>
      <w:rPr>
        <w:rFonts w:ascii="Trebuchet MS" w:hAnsi="Trebuchet MS" w:hint="default"/>
      </w:rPr>
    </w:lvl>
    <w:lvl w:ilvl="3" w:tplc="6F2E979C">
      <w:start w:val="1"/>
      <w:numFmt w:val="bullet"/>
      <w:lvlText w:val=""/>
      <w:lvlJc w:val="left"/>
      <w:pPr>
        <w:tabs>
          <w:tab w:val="num" w:pos="2880"/>
        </w:tabs>
        <w:ind w:left="2880" w:hanging="360"/>
      </w:pPr>
      <w:rPr>
        <w:rFonts w:ascii="Wingdings" w:hAnsi="Wingdings" w:hint="default"/>
        <w:b w:val="0"/>
        <w:i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AB73571"/>
    <w:multiLevelType w:val="hybridMultilevel"/>
    <w:tmpl w:val="333835B6"/>
    <w:lvl w:ilvl="0" w:tplc="020E22B2">
      <w:start w:val="1"/>
      <w:numFmt w:val="lowerLetter"/>
      <w:lvlText w:val="%1)"/>
      <w:lvlJc w:val="left"/>
      <w:pPr>
        <w:ind w:left="1539" w:hanging="360"/>
      </w:pPr>
      <w:rPr>
        <w:rFonts w:ascii="Calibri" w:eastAsia="Times New Roman" w:hAnsi="Calibri" w:cs="Calibri"/>
        <w:b/>
        <w:sz w:val="22"/>
        <w:szCs w:val="22"/>
      </w:rPr>
    </w:lvl>
    <w:lvl w:ilvl="1" w:tplc="04150019" w:tentative="1">
      <w:start w:val="1"/>
      <w:numFmt w:val="lowerLetter"/>
      <w:lvlText w:val="%2."/>
      <w:lvlJc w:val="left"/>
      <w:pPr>
        <w:ind w:left="2259" w:hanging="360"/>
      </w:pPr>
    </w:lvl>
    <w:lvl w:ilvl="2" w:tplc="0415001B" w:tentative="1">
      <w:start w:val="1"/>
      <w:numFmt w:val="lowerRoman"/>
      <w:lvlText w:val="%3."/>
      <w:lvlJc w:val="right"/>
      <w:pPr>
        <w:ind w:left="2979" w:hanging="180"/>
      </w:pPr>
    </w:lvl>
    <w:lvl w:ilvl="3" w:tplc="0415000F" w:tentative="1">
      <w:start w:val="1"/>
      <w:numFmt w:val="decimal"/>
      <w:lvlText w:val="%4."/>
      <w:lvlJc w:val="left"/>
      <w:pPr>
        <w:ind w:left="3699" w:hanging="360"/>
      </w:pPr>
    </w:lvl>
    <w:lvl w:ilvl="4" w:tplc="04150019" w:tentative="1">
      <w:start w:val="1"/>
      <w:numFmt w:val="lowerLetter"/>
      <w:lvlText w:val="%5."/>
      <w:lvlJc w:val="left"/>
      <w:pPr>
        <w:ind w:left="4419" w:hanging="360"/>
      </w:pPr>
    </w:lvl>
    <w:lvl w:ilvl="5" w:tplc="0415001B" w:tentative="1">
      <w:start w:val="1"/>
      <w:numFmt w:val="lowerRoman"/>
      <w:lvlText w:val="%6."/>
      <w:lvlJc w:val="right"/>
      <w:pPr>
        <w:ind w:left="5139" w:hanging="180"/>
      </w:pPr>
    </w:lvl>
    <w:lvl w:ilvl="6" w:tplc="0415000F" w:tentative="1">
      <w:start w:val="1"/>
      <w:numFmt w:val="decimal"/>
      <w:lvlText w:val="%7."/>
      <w:lvlJc w:val="left"/>
      <w:pPr>
        <w:ind w:left="5859" w:hanging="360"/>
      </w:pPr>
    </w:lvl>
    <w:lvl w:ilvl="7" w:tplc="04150019" w:tentative="1">
      <w:start w:val="1"/>
      <w:numFmt w:val="lowerLetter"/>
      <w:lvlText w:val="%8."/>
      <w:lvlJc w:val="left"/>
      <w:pPr>
        <w:ind w:left="6579" w:hanging="360"/>
      </w:pPr>
    </w:lvl>
    <w:lvl w:ilvl="8" w:tplc="0415001B" w:tentative="1">
      <w:start w:val="1"/>
      <w:numFmt w:val="lowerRoman"/>
      <w:lvlText w:val="%9."/>
      <w:lvlJc w:val="right"/>
      <w:pPr>
        <w:ind w:left="7299" w:hanging="180"/>
      </w:pPr>
    </w:lvl>
  </w:abstractNum>
  <w:abstractNum w:abstractNumId="5">
    <w:nsid w:val="0EB60FC0"/>
    <w:multiLevelType w:val="hybridMultilevel"/>
    <w:tmpl w:val="CE30A1BE"/>
    <w:lvl w:ilvl="0" w:tplc="11CC168C">
      <w:start w:val="1"/>
      <w:numFmt w:val="lowerLetter"/>
      <w:lvlText w:val="%1)"/>
      <w:lvlJc w:val="left"/>
      <w:pPr>
        <w:ind w:left="928"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EB68C6"/>
    <w:multiLevelType w:val="multilevel"/>
    <w:tmpl w:val="8306E97E"/>
    <w:lvl w:ilvl="0">
      <w:start w:val="1"/>
      <w:numFmt w:val="decimal"/>
      <w:pStyle w:val="Tekstpodstawowy31"/>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12840CA5"/>
    <w:multiLevelType w:val="hybridMultilevel"/>
    <w:tmpl w:val="6E226ACE"/>
    <w:lvl w:ilvl="0" w:tplc="B1F80426">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477433"/>
    <w:multiLevelType w:val="hybridMultilevel"/>
    <w:tmpl w:val="45BA41D4"/>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9">
    <w:nsid w:val="2ACF7CF2"/>
    <w:multiLevelType w:val="hybridMultilevel"/>
    <w:tmpl w:val="BCC20520"/>
    <w:lvl w:ilvl="0" w:tplc="EC18F2A8">
      <w:start w:val="1"/>
      <w:numFmt w:val="decimal"/>
      <w:lvlText w:val="%1."/>
      <w:lvlJc w:val="left"/>
      <w:pPr>
        <w:ind w:left="570" w:hanging="360"/>
      </w:pPr>
      <w:rPr>
        <w:rFonts w:hint="default"/>
        <w:b/>
        <w:color w:val="000000"/>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10">
    <w:nsid w:val="30461FB7"/>
    <w:multiLevelType w:val="hybridMultilevel"/>
    <w:tmpl w:val="E2FEE7B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32580A86"/>
    <w:multiLevelType w:val="multilevel"/>
    <w:tmpl w:val="E41E1366"/>
    <w:lvl w:ilvl="0">
      <w:start w:val="15"/>
      <w:numFmt w:val="decimal"/>
      <w:lvlText w:val="%1"/>
      <w:lvlJc w:val="left"/>
      <w:pPr>
        <w:ind w:left="480" w:hanging="480"/>
      </w:pPr>
      <w:rPr>
        <w:rFonts w:hint="default"/>
      </w:rPr>
    </w:lvl>
    <w:lvl w:ilvl="1">
      <w:start w:val="9"/>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2D37CC0"/>
    <w:multiLevelType w:val="hybridMultilevel"/>
    <w:tmpl w:val="382078C2"/>
    <w:lvl w:ilvl="0" w:tplc="330CBB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370FE5"/>
    <w:multiLevelType w:val="hybridMultilevel"/>
    <w:tmpl w:val="F98C2594"/>
    <w:lvl w:ilvl="0" w:tplc="11CC168C">
      <w:start w:val="1"/>
      <w:numFmt w:val="lowerLetter"/>
      <w:lvlText w:val="%1)"/>
      <w:lvlJc w:val="left"/>
      <w:pPr>
        <w:ind w:left="1068" w:hanging="360"/>
      </w:pPr>
      <w:rPr>
        <w:rFonts w:hint="default"/>
        <w:b/>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36FD44DD"/>
    <w:multiLevelType w:val="hybridMultilevel"/>
    <w:tmpl w:val="6D70DBA0"/>
    <w:lvl w:ilvl="0" w:tplc="11CC168C">
      <w:start w:val="1"/>
      <w:numFmt w:val="lowerLetter"/>
      <w:lvlText w:val="%1)"/>
      <w:lvlJc w:val="left"/>
      <w:pPr>
        <w:ind w:left="1068" w:hanging="360"/>
      </w:pPr>
      <w:rPr>
        <w:rFonts w:hint="default"/>
        <w:b/>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3AAB7B3E"/>
    <w:multiLevelType w:val="hybridMultilevel"/>
    <w:tmpl w:val="5158361A"/>
    <w:lvl w:ilvl="0" w:tplc="B7583B90">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9F794E"/>
    <w:multiLevelType w:val="hybridMultilevel"/>
    <w:tmpl w:val="0928C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BE21CA7"/>
    <w:multiLevelType w:val="hybridMultilevel"/>
    <w:tmpl w:val="EF9E270C"/>
    <w:lvl w:ilvl="0" w:tplc="B7583B90">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436C00"/>
    <w:multiLevelType w:val="hybridMultilevel"/>
    <w:tmpl w:val="ABFEC91A"/>
    <w:lvl w:ilvl="0" w:tplc="8BF850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B504AF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754169"/>
    <w:multiLevelType w:val="hybridMultilevel"/>
    <w:tmpl w:val="06BEE31A"/>
    <w:lvl w:ilvl="0" w:tplc="B7583B90">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A2349C"/>
    <w:multiLevelType w:val="hybridMultilevel"/>
    <w:tmpl w:val="74C65D0E"/>
    <w:lvl w:ilvl="0" w:tplc="609226EA">
      <w:start w:val="1"/>
      <w:numFmt w:val="lowerLetter"/>
      <w:lvlText w:val="%1)"/>
      <w:lvlJc w:val="left"/>
      <w:pPr>
        <w:ind w:left="1080" w:hanging="360"/>
      </w:pPr>
      <w:rPr>
        <w:rFonts w:hint="default"/>
        <w:b/>
        <w:sz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236662E"/>
    <w:multiLevelType w:val="multilevel"/>
    <w:tmpl w:val="5AAA7DBC"/>
    <w:lvl w:ilvl="0">
      <w:start w:val="20"/>
      <w:numFmt w:val="decimal"/>
      <w:lvlText w:val="%1"/>
      <w:lvlJc w:val="left"/>
      <w:pPr>
        <w:ind w:left="960" w:hanging="960"/>
      </w:pPr>
      <w:rPr>
        <w:rFonts w:hint="default"/>
      </w:rPr>
    </w:lvl>
    <w:lvl w:ilvl="1">
      <w:start w:val="9"/>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32D4747"/>
    <w:multiLevelType w:val="hybridMultilevel"/>
    <w:tmpl w:val="B46628B0"/>
    <w:lvl w:ilvl="0" w:tplc="04150017">
      <w:start w:val="1"/>
      <w:numFmt w:val="lowerLetter"/>
      <w:lvlText w:val="%1)"/>
      <w:lvlJc w:val="left"/>
      <w:pPr>
        <w:ind w:left="1776" w:hanging="360"/>
      </w:pPr>
    </w:lvl>
    <w:lvl w:ilvl="1" w:tplc="69A2FC64">
      <w:start w:val="30"/>
      <w:numFmt w:val="decimal"/>
      <w:lvlText w:val="%2"/>
      <w:lvlJc w:val="left"/>
      <w:pPr>
        <w:ind w:left="2496" w:hanging="360"/>
      </w:pPr>
      <w:rPr>
        <w:rFonts w:hint="default"/>
      </w:rPr>
    </w:lvl>
    <w:lvl w:ilvl="2" w:tplc="0415001B">
      <w:start w:val="1"/>
      <w:numFmt w:val="lowerRoman"/>
      <w:lvlText w:val="%3."/>
      <w:lvlJc w:val="right"/>
      <w:pPr>
        <w:ind w:left="3216" w:hanging="180"/>
      </w:pPr>
    </w:lvl>
    <w:lvl w:ilvl="3" w:tplc="DBCCE086">
      <w:start w:val="1"/>
      <w:numFmt w:val="decimal"/>
      <w:lvlText w:val="%4."/>
      <w:lvlJc w:val="left"/>
      <w:pPr>
        <w:ind w:left="3936" w:hanging="360"/>
      </w:pPr>
      <w:rPr>
        <w:b/>
      </w:r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3">
    <w:nsid w:val="44855991"/>
    <w:multiLevelType w:val="hybridMultilevel"/>
    <w:tmpl w:val="19EAA8FE"/>
    <w:lvl w:ilvl="0" w:tplc="8BF85034">
      <w:start w:val="1"/>
      <w:numFmt w:val="decimal"/>
      <w:lvlText w:val="%1."/>
      <w:lvlJc w:val="left"/>
      <w:pPr>
        <w:ind w:left="930" w:hanging="360"/>
      </w:pPr>
      <w:rPr>
        <w:rFonts w:hint="default"/>
        <w:b/>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4">
    <w:nsid w:val="50562C9C"/>
    <w:multiLevelType w:val="hybridMultilevel"/>
    <w:tmpl w:val="19EAA8FE"/>
    <w:lvl w:ilvl="0" w:tplc="8BF85034">
      <w:start w:val="1"/>
      <w:numFmt w:val="decimal"/>
      <w:lvlText w:val="%1."/>
      <w:lvlJc w:val="left"/>
      <w:pPr>
        <w:ind w:left="930" w:hanging="360"/>
      </w:pPr>
      <w:rPr>
        <w:rFonts w:hint="default"/>
        <w:b/>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5">
    <w:nsid w:val="50C73A09"/>
    <w:multiLevelType w:val="hybridMultilevel"/>
    <w:tmpl w:val="89A61148"/>
    <w:lvl w:ilvl="0" w:tplc="5686A34E">
      <w:start w:val="1"/>
      <w:numFmt w:val="decimal"/>
      <w:pStyle w:val="Tekstpodstawowy32"/>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101D15"/>
    <w:multiLevelType w:val="hybridMultilevel"/>
    <w:tmpl w:val="82047C1A"/>
    <w:lvl w:ilvl="0" w:tplc="57909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3E4B11"/>
    <w:multiLevelType w:val="multilevel"/>
    <w:tmpl w:val="5712CCEA"/>
    <w:lvl w:ilvl="0">
      <w:start w:val="1"/>
      <w:numFmt w:val="decimal"/>
      <w:lvlText w:val="%1."/>
      <w:lvlJc w:val="left"/>
      <w:pPr>
        <w:tabs>
          <w:tab w:val="num" w:pos="0"/>
        </w:tabs>
        <w:ind w:left="1065" w:hanging="705"/>
      </w:pPr>
      <w:rPr>
        <w:rFonts w:hint="default"/>
        <w:b/>
        <w:sz w:val="22"/>
        <w:szCs w:val="22"/>
        <w:lang w:val="pl-PL"/>
      </w:rPr>
    </w:lvl>
    <w:lvl w:ilvl="1">
      <w:start w:val="1"/>
      <w:numFmt w:val="decimal"/>
      <w:lvlText w:val="%2."/>
      <w:lvlJc w:val="left"/>
      <w:pPr>
        <w:tabs>
          <w:tab w:val="num" w:pos="1440"/>
        </w:tabs>
        <w:ind w:left="1440" w:hanging="360"/>
      </w:pPr>
      <w:rPr>
        <w:rFonts w:ascii="Calibri" w:eastAsia="Times New Roman" w:hAnsi="Calibri" w:cs="Symbol" w:hint="default"/>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569964A1"/>
    <w:multiLevelType w:val="hybridMultilevel"/>
    <w:tmpl w:val="D1449E56"/>
    <w:lvl w:ilvl="0" w:tplc="CF6C06E4">
      <w:start w:val="1"/>
      <w:numFmt w:val="decimal"/>
      <w:lvlText w:val="%1."/>
      <w:lvlJc w:val="left"/>
      <w:pPr>
        <w:ind w:left="1440" w:hanging="360"/>
      </w:pPr>
      <w:rPr>
        <w:rFonts w:ascii="Calibri" w:eastAsia="Times New Roman" w:hAnsi="Calibri" w:cs="Calibri"/>
        <w:b/>
        <w:sz w:val="22"/>
        <w:szCs w:val="22"/>
        <w:u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7622542"/>
    <w:multiLevelType w:val="hybridMultilevel"/>
    <w:tmpl w:val="3B267FA4"/>
    <w:lvl w:ilvl="0" w:tplc="8BF85034">
      <w:start w:val="1"/>
      <w:numFmt w:val="decimal"/>
      <w:lvlText w:val="%1."/>
      <w:lvlJc w:val="left"/>
      <w:pPr>
        <w:ind w:left="570" w:hanging="360"/>
      </w:pPr>
      <w:rPr>
        <w:rFonts w:hint="default"/>
        <w:b/>
      </w:rPr>
    </w:lvl>
    <w:lvl w:ilvl="1" w:tplc="E09438A0">
      <w:start w:val="1"/>
      <w:numFmt w:val="lowerLetter"/>
      <w:lvlText w:val="%2)"/>
      <w:lvlJc w:val="left"/>
      <w:pPr>
        <w:ind w:left="1290" w:hanging="360"/>
      </w:pPr>
      <w:rPr>
        <w:rFonts w:hint="default"/>
      </w:r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30">
    <w:nsid w:val="589465A6"/>
    <w:multiLevelType w:val="hybridMultilevel"/>
    <w:tmpl w:val="DC125ABC"/>
    <w:lvl w:ilvl="0" w:tplc="11CC168C">
      <w:start w:val="1"/>
      <w:numFmt w:val="lowerLetter"/>
      <w:lvlText w:val="%1)"/>
      <w:lvlJc w:val="left"/>
      <w:pPr>
        <w:ind w:left="1068" w:hanging="360"/>
      </w:pPr>
      <w:rPr>
        <w:rFonts w:hint="default"/>
        <w:b/>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5A0707F1"/>
    <w:multiLevelType w:val="hybridMultilevel"/>
    <w:tmpl w:val="BDDE761E"/>
    <w:lvl w:ilvl="0" w:tplc="11CC168C">
      <w:start w:val="1"/>
      <w:numFmt w:val="lowerLetter"/>
      <w:lvlText w:val="%1)"/>
      <w:lvlJc w:val="left"/>
      <w:pPr>
        <w:ind w:left="1068" w:hanging="360"/>
      </w:pPr>
      <w:rPr>
        <w:rFonts w:hint="default"/>
        <w:b/>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5F9D52BE"/>
    <w:multiLevelType w:val="hybridMultilevel"/>
    <w:tmpl w:val="37D65854"/>
    <w:lvl w:ilvl="0" w:tplc="128E2DDA">
      <w:start w:val="1"/>
      <w:numFmt w:val="lowerLetter"/>
      <w:lvlText w:val="%1)"/>
      <w:lvlJc w:val="left"/>
      <w:pPr>
        <w:ind w:left="3240" w:hanging="360"/>
      </w:pPr>
      <w:rPr>
        <w:b/>
        <w:sz w:val="22"/>
        <w:szCs w:val="22"/>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3">
    <w:nsid w:val="63C837A4"/>
    <w:multiLevelType w:val="multilevel"/>
    <w:tmpl w:val="A11A0AAA"/>
    <w:lvl w:ilvl="0">
      <w:start w:val="15"/>
      <w:numFmt w:val="decimal"/>
      <w:lvlText w:val="%1"/>
      <w:lvlJc w:val="left"/>
      <w:pPr>
        <w:ind w:left="480" w:hanging="480"/>
      </w:pPr>
      <w:rPr>
        <w:rFonts w:hint="default"/>
      </w:rPr>
    </w:lvl>
    <w:lvl w:ilvl="1">
      <w:start w:val="3"/>
      <w:numFmt w:val="decimalZero"/>
      <w:lvlText w:val="%1.%2"/>
      <w:lvlJc w:val="left"/>
      <w:pPr>
        <w:ind w:left="705" w:hanging="48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34">
    <w:nsid w:val="64376F17"/>
    <w:multiLevelType w:val="hybridMultilevel"/>
    <w:tmpl w:val="39887090"/>
    <w:lvl w:ilvl="0" w:tplc="E4A6543E">
      <w:start w:val="1"/>
      <w:numFmt w:val="decimal"/>
      <w:lvlText w:val="%1."/>
      <w:lvlJc w:val="left"/>
      <w:pPr>
        <w:ind w:left="930" w:hanging="360"/>
      </w:pPr>
      <w:rPr>
        <w:rFonts w:hint="default"/>
        <w:b/>
        <w:sz w:val="22"/>
        <w:szCs w:val="22"/>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221C182E">
      <w:start w:val="1"/>
      <w:numFmt w:val="decimal"/>
      <w:lvlText w:val="%4."/>
      <w:lvlJc w:val="left"/>
      <w:pPr>
        <w:ind w:left="3090" w:hanging="360"/>
      </w:pPr>
      <w:rPr>
        <w:b/>
      </w:rPr>
    </w:lvl>
    <w:lvl w:ilvl="4" w:tplc="04150019" w:tentative="1">
      <w:start w:val="1"/>
      <w:numFmt w:val="lowerLetter"/>
      <w:lvlText w:val="%5."/>
      <w:lvlJc w:val="left"/>
      <w:pPr>
        <w:ind w:left="3810" w:hanging="360"/>
      </w:pPr>
    </w:lvl>
    <w:lvl w:ilvl="5" w:tplc="0415001B">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35">
    <w:nsid w:val="645B4C37"/>
    <w:multiLevelType w:val="hybridMultilevel"/>
    <w:tmpl w:val="8138D658"/>
    <w:lvl w:ilvl="0" w:tplc="691A8530">
      <w:start w:val="1"/>
      <w:numFmt w:val="decimal"/>
      <w:lvlText w:val="%1."/>
      <w:lvlJc w:val="left"/>
      <w:pPr>
        <w:ind w:left="1440" w:hanging="360"/>
      </w:pPr>
      <w:rPr>
        <w:b/>
        <w:sz w:val="22"/>
        <w:szCs w:val="22"/>
        <w:u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6FBB352E"/>
    <w:multiLevelType w:val="multilevel"/>
    <w:tmpl w:val="E224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5747F9"/>
    <w:multiLevelType w:val="hybridMultilevel"/>
    <w:tmpl w:val="61406738"/>
    <w:lvl w:ilvl="0" w:tplc="B7583B90">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7258A9"/>
    <w:multiLevelType w:val="hybridMultilevel"/>
    <w:tmpl w:val="40A6969C"/>
    <w:lvl w:ilvl="0" w:tplc="330CBB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3A6652"/>
    <w:multiLevelType w:val="hybridMultilevel"/>
    <w:tmpl w:val="58C6365E"/>
    <w:lvl w:ilvl="0" w:tplc="11CC168C">
      <w:start w:val="1"/>
      <w:numFmt w:val="lowerLetter"/>
      <w:lvlText w:val="%1)"/>
      <w:lvlJc w:val="left"/>
      <w:pPr>
        <w:ind w:left="1510" w:hanging="360"/>
      </w:pPr>
      <w:rPr>
        <w:rFonts w:hint="default"/>
        <w:b/>
        <w:sz w:val="22"/>
        <w:szCs w:val="22"/>
      </w:rPr>
    </w:lvl>
    <w:lvl w:ilvl="1" w:tplc="04150019" w:tentative="1">
      <w:start w:val="1"/>
      <w:numFmt w:val="lowerLetter"/>
      <w:lvlText w:val="%2."/>
      <w:lvlJc w:val="left"/>
      <w:pPr>
        <w:ind w:left="2230" w:hanging="360"/>
      </w:pPr>
    </w:lvl>
    <w:lvl w:ilvl="2" w:tplc="0415001B" w:tentative="1">
      <w:start w:val="1"/>
      <w:numFmt w:val="lowerRoman"/>
      <w:lvlText w:val="%3."/>
      <w:lvlJc w:val="right"/>
      <w:pPr>
        <w:ind w:left="2950" w:hanging="180"/>
      </w:pPr>
    </w:lvl>
    <w:lvl w:ilvl="3" w:tplc="0415000F" w:tentative="1">
      <w:start w:val="1"/>
      <w:numFmt w:val="decimal"/>
      <w:lvlText w:val="%4."/>
      <w:lvlJc w:val="left"/>
      <w:pPr>
        <w:ind w:left="3670" w:hanging="360"/>
      </w:pPr>
    </w:lvl>
    <w:lvl w:ilvl="4" w:tplc="04150019" w:tentative="1">
      <w:start w:val="1"/>
      <w:numFmt w:val="lowerLetter"/>
      <w:lvlText w:val="%5."/>
      <w:lvlJc w:val="left"/>
      <w:pPr>
        <w:ind w:left="4390" w:hanging="360"/>
      </w:pPr>
    </w:lvl>
    <w:lvl w:ilvl="5" w:tplc="0415001B" w:tentative="1">
      <w:start w:val="1"/>
      <w:numFmt w:val="lowerRoman"/>
      <w:lvlText w:val="%6."/>
      <w:lvlJc w:val="right"/>
      <w:pPr>
        <w:ind w:left="5110" w:hanging="180"/>
      </w:pPr>
    </w:lvl>
    <w:lvl w:ilvl="6" w:tplc="0415000F" w:tentative="1">
      <w:start w:val="1"/>
      <w:numFmt w:val="decimal"/>
      <w:lvlText w:val="%7."/>
      <w:lvlJc w:val="left"/>
      <w:pPr>
        <w:ind w:left="5830" w:hanging="360"/>
      </w:pPr>
    </w:lvl>
    <w:lvl w:ilvl="7" w:tplc="04150019" w:tentative="1">
      <w:start w:val="1"/>
      <w:numFmt w:val="lowerLetter"/>
      <w:lvlText w:val="%8."/>
      <w:lvlJc w:val="left"/>
      <w:pPr>
        <w:ind w:left="6550" w:hanging="360"/>
      </w:pPr>
    </w:lvl>
    <w:lvl w:ilvl="8" w:tplc="0415001B" w:tentative="1">
      <w:start w:val="1"/>
      <w:numFmt w:val="lowerRoman"/>
      <w:lvlText w:val="%9."/>
      <w:lvlJc w:val="right"/>
      <w:pPr>
        <w:ind w:left="7270" w:hanging="180"/>
      </w:pPr>
    </w:lvl>
  </w:abstractNum>
  <w:abstractNum w:abstractNumId="40">
    <w:nsid w:val="7A695FA3"/>
    <w:multiLevelType w:val="hybridMultilevel"/>
    <w:tmpl w:val="1CB4AE42"/>
    <w:lvl w:ilvl="0" w:tplc="330CBB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0D2E1C"/>
    <w:multiLevelType w:val="hybridMultilevel"/>
    <w:tmpl w:val="3CE0EEB0"/>
    <w:lvl w:ilvl="0" w:tplc="11CC168C">
      <w:start w:val="1"/>
      <w:numFmt w:val="lowerLetter"/>
      <w:lvlText w:val="%1)"/>
      <w:lvlJc w:val="left"/>
      <w:pPr>
        <w:ind w:left="1749" w:hanging="360"/>
      </w:pPr>
      <w:rPr>
        <w:rFonts w:hint="default"/>
        <w:b/>
        <w:sz w:val="22"/>
        <w:szCs w:val="22"/>
      </w:rPr>
    </w:lvl>
    <w:lvl w:ilvl="1" w:tplc="04150019" w:tentative="1">
      <w:start w:val="1"/>
      <w:numFmt w:val="lowerLetter"/>
      <w:lvlText w:val="%2."/>
      <w:lvlJc w:val="left"/>
      <w:pPr>
        <w:ind w:left="2469" w:hanging="360"/>
      </w:pPr>
    </w:lvl>
    <w:lvl w:ilvl="2" w:tplc="0415001B" w:tentative="1">
      <w:start w:val="1"/>
      <w:numFmt w:val="lowerRoman"/>
      <w:lvlText w:val="%3."/>
      <w:lvlJc w:val="right"/>
      <w:pPr>
        <w:ind w:left="3189" w:hanging="180"/>
      </w:pPr>
    </w:lvl>
    <w:lvl w:ilvl="3" w:tplc="0415000F" w:tentative="1">
      <w:start w:val="1"/>
      <w:numFmt w:val="decimal"/>
      <w:lvlText w:val="%4."/>
      <w:lvlJc w:val="left"/>
      <w:pPr>
        <w:ind w:left="3909" w:hanging="360"/>
      </w:pPr>
    </w:lvl>
    <w:lvl w:ilvl="4" w:tplc="04150019" w:tentative="1">
      <w:start w:val="1"/>
      <w:numFmt w:val="lowerLetter"/>
      <w:lvlText w:val="%5."/>
      <w:lvlJc w:val="left"/>
      <w:pPr>
        <w:ind w:left="4629" w:hanging="360"/>
      </w:pPr>
    </w:lvl>
    <w:lvl w:ilvl="5" w:tplc="0415001B" w:tentative="1">
      <w:start w:val="1"/>
      <w:numFmt w:val="lowerRoman"/>
      <w:lvlText w:val="%6."/>
      <w:lvlJc w:val="right"/>
      <w:pPr>
        <w:ind w:left="5349" w:hanging="180"/>
      </w:pPr>
    </w:lvl>
    <w:lvl w:ilvl="6" w:tplc="0415000F" w:tentative="1">
      <w:start w:val="1"/>
      <w:numFmt w:val="decimal"/>
      <w:lvlText w:val="%7."/>
      <w:lvlJc w:val="left"/>
      <w:pPr>
        <w:ind w:left="6069" w:hanging="360"/>
      </w:pPr>
    </w:lvl>
    <w:lvl w:ilvl="7" w:tplc="04150019" w:tentative="1">
      <w:start w:val="1"/>
      <w:numFmt w:val="lowerLetter"/>
      <w:lvlText w:val="%8."/>
      <w:lvlJc w:val="left"/>
      <w:pPr>
        <w:ind w:left="6789" w:hanging="360"/>
      </w:pPr>
    </w:lvl>
    <w:lvl w:ilvl="8" w:tplc="0415001B" w:tentative="1">
      <w:start w:val="1"/>
      <w:numFmt w:val="lowerRoman"/>
      <w:lvlText w:val="%9."/>
      <w:lvlJc w:val="right"/>
      <w:pPr>
        <w:ind w:left="7509" w:hanging="180"/>
      </w:pPr>
    </w:lvl>
  </w:abstractNum>
  <w:abstractNum w:abstractNumId="42">
    <w:nsid w:val="7D4E7685"/>
    <w:multiLevelType w:val="hybridMultilevel"/>
    <w:tmpl w:val="056692B2"/>
    <w:lvl w:ilvl="0" w:tplc="672209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19"/>
  </w:num>
  <w:num w:numId="4">
    <w:abstractNumId w:val="39"/>
  </w:num>
  <w:num w:numId="5">
    <w:abstractNumId w:val="42"/>
  </w:num>
  <w:num w:numId="6">
    <w:abstractNumId w:val="27"/>
  </w:num>
  <w:num w:numId="7">
    <w:abstractNumId w:val="25"/>
  </w:num>
  <w:num w:numId="8">
    <w:abstractNumId w:val="20"/>
  </w:num>
  <w:num w:numId="9">
    <w:abstractNumId w:val="41"/>
  </w:num>
  <w:num w:numId="10">
    <w:abstractNumId w:val="12"/>
  </w:num>
  <w:num w:numId="11">
    <w:abstractNumId w:val="38"/>
  </w:num>
  <w:num w:numId="12">
    <w:abstractNumId w:val="30"/>
  </w:num>
  <w:num w:numId="13">
    <w:abstractNumId w:val="40"/>
  </w:num>
  <w:num w:numId="14">
    <w:abstractNumId w:val="31"/>
  </w:num>
  <w:num w:numId="15">
    <w:abstractNumId w:val="13"/>
  </w:num>
  <w:num w:numId="16">
    <w:abstractNumId w:val="17"/>
  </w:num>
  <w:num w:numId="17">
    <w:abstractNumId w:val="21"/>
  </w:num>
  <w:num w:numId="18">
    <w:abstractNumId w:val="15"/>
  </w:num>
  <w:num w:numId="19">
    <w:abstractNumId w:val="7"/>
  </w:num>
  <w:num w:numId="20">
    <w:abstractNumId w:val="37"/>
  </w:num>
  <w:num w:numId="21">
    <w:abstractNumId w:val="14"/>
  </w:num>
  <w:num w:numId="22">
    <w:abstractNumId w:val="0"/>
  </w:num>
  <w:num w:numId="23">
    <w:abstractNumId w:val="4"/>
  </w:num>
  <w:num w:numId="24">
    <w:abstractNumId w:val="22"/>
  </w:num>
  <w:num w:numId="25">
    <w:abstractNumId w:val="1"/>
  </w:num>
  <w:num w:numId="26">
    <w:abstractNumId w:val="35"/>
  </w:num>
  <w:num w:numId="27">
    <w:abstractNumId w:val="32"/>
  </w:num>
  <w:num w:numId="28">
    <w:abstractNumId w:val="26"/>
  </w:num>
  <w:num w:numId="29">
    <w:abstractNumId w:val="9"/>
  </w:num>
  <w:num w:numId="30">
    <w:abstractNumId w:val="29"/>
  </w:num>
  <w:num w:numId="31">
    <w:abstractNumId w:val="10"/>
  </w:num>
  <w:num w:numId="32">
    <w:abstractNumId w:val="23"/>
  </w:num>
  <w:num w:numId="33">
    <w:abstractNumId w:val="34"/>
  </w:num>
  <w:num w:numId="34">
    <w:abstractNumId w:val="18"/>
  </w:num>
  <w:num w:numId="35">
    <w:abstractNumId w:val="5"/>
  </w:num>
  <w:num w:numId="36">
    <w:abstractNumId w:val="2"/>
  </w:num>
  <w:num w:numId="37">
    <w:abstractNumId w:val="28"/>
  </w:num>
  <w:num w:numId="38">
    <w:abstractNumId w:val="11"/>
  </w:num>
  <w:num w:numId="39">
    <w:abstractNumId w:val="24"/>
  </w:num>
  <w:num w:numId="40">
    <w:abstractNumId w:val="8"/>
  </w:num>
  <w:num w:numId="41">
    <w:abstractNumId w:val="16"/>
  </w:num>
  <w:num w:numId="42">
    <w:abstractNumId w:val="33"/>
  </w:num>
  <w:num w:numId="43">
    <w:abstractNumId w:val="3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567"/>
  <w:hyphenationZone w:val="425"/>
  <w:characterSpacingControl w:val="doNotCompress"/>
  <w:hdrShapeDefaults>
    <o:shapedefaults v:ext="edit" spidmax="57346"/>
  </w:hdrShapeDefaults>
  <w:footnotePr>
    <w:footnote w:id="-1"/>
    <w:footnote w:id="0"/>
  </w:footnotePr>
  <w:endnotePr>
    <w:endnote w:id="-1"/>
    <w:endnote w:id="0"/>
  </w:endnotePr>
  <w:compat/>
  <w:rsids>
    <w:rsidRoot w:val="00CC30F4"/>
    <w:rsid w:val="00015156"/>
    <w:rsid w:val="00030B18"/>
    <w:rsid w:val="00031607"/>
    <w:rsid w:val="000329F3"/>
    <w:rsid w:val="00053925"/>
    <w:rsid w:val="00054F1F"/>
    <w:rsid w:val="000561FC"/>
    <w:rsid w:val="00071902"/>
    <w:rsid w:val="000733AC"/>
    <w:rsid w:val="00080E5C"/>
    <w:rsid w:val="00082CD7"/>
    <w:rsid w:val="00085811"/>
    <w:rsid w:val="00086BF7"/>
    <w:rsid w:val="000B16C9"/>
    <w:rsid w:val="000B2272"/>
    <w:rsid w:val="000B5277"/>
    <w:rsid w:val="000C0A45"/>
    <w:rsid w:val="000D2132"/>
    <w:rsid w:val="000D21D2"/>
    <w:rsid w:val="000D5513"/>
    <w:rsid w:val="000E2F8E"/>
    <w:rsid w:val="000E6A21"/>
    <w:rsid w:val="000F13B1"/>
    <w:rsid w:val="00107CC1"/>
    <w:rsid w:val="00127B4B"/>
    <w:rsid w:val="00131086"/>
    <w:rsid w:val="00131D13"/>
    <w:rsid w:val="00133F06"/>
    <w:rsid w:val="001548F3"/>
    <w:rsid w:val="00155245"/>
    <w:rsid w:val="0015652F"/>
    <w:rsid w:val="0016292A"/>
    <w:rsid w:val="00164040"/>
    <w:rsid w:val="00164F3F"/>
    <w:rsid w:val="00167916"/>
    <w:rsid w:val="00172645"/>
    <w:rsid w:val="00172E0D"/>
    <w:rsid w:val="001752F9"/>
    <w:rsid w:val="00181BCF"/>
    <w:rsid w:val="001824F3"/>
    <w:rsid w:val="001929A8"/>
    <w:rsid w:val="001A0108"/>
    <w:rsid w:val="001A2540"/>
    <w:rsid w:val="001A4A5D"/>
    <w:rsid w:val="001B24C3"/>
    <w:rsid w:val="001B772C"/>
    <w:rsid w:val="001C165B"/>
    <w:rsid w:val="001C4F83"/>
    <w:rsid w:val="001D34A6"/>
    <w:rsid w:val="001D5F47"/>
    <w:rsid w:val="00202EFD"/>
    <w:rsid w:val="00203133"/>
    <w:rsid w:val="002047FE"/>
    <w:rsid w:val="00217925"/>
    <w:rsid w:val="00220FDD"/>
    <w:rsid w:val="00227D92"/>
    <w:rsid w:val="00233E36"/>
    <w:rsid w:val="00234553"/>
    <w:rsid w:val="0024033C"/>
    <w:rsid w:val="00241334"/>
    <w:rsid w:val="00244498"/>
    <w:rsid w:val="00244D63"/>
    <w:rsid w:val="00246200"/>
    <w:rsid w:val="002469E2"/>
    <w:rsid w:val="00255255"/>
    <w:rsid w:val="00260CBB"/>
    <w:rsid w:val="00273734"/>
    <w:rsid w:val="0028536B"/>
    <w:rsid w:val="0029168E"/>
    <w:rsid w:val="00292984"/>
    <w:rsid w:val="002A2074"/>
    <w:rsid w:val="002B3852"/>
    <w:rsid w:val="002D3769"/>
    <w:rsid w:val="002D383C"/>
    <w:rsid w:val="002F6773"/>
    <w:rsid w:val="002F6B29"/>
    <w:rsid w:val="0030124B"/>
    <w:rsid w:val="00302F74"/>
    <w:rsid w:val="00306BD1"/>
    <w:rsid w:val="003120D7"/>
    <w:rsid w:val="0031338F"/>
    <w:rsid w:val="00336A84"/>
    <w:rsid w:val="00336D3B"/>
    <w:rsid w:val="0034054E"/>
    <w:rsid w:val="0034407E"/>
    <w:rsid w:val="003441DF"/>
    <w:rsid w:val="00346DC0"/>
    <w:rsid w:val="00357D60"/>
    <w:rsid w:val="00357D7D"/>
    <w:rsid w:val="0037077A"/>
    <w:rsid w:val="00371AA3"/>
    <w:rsid w:val="003801A2"/>
    <w:rsid w:val="00380C39"/>
    <w:rsid w:val="0038459B"/>
    <w:rsid w:val="00385B0B"/>
    <w:rsid w:val="003904AE"/>
    <w:rsid w:val="00393B8D"/>
    <w:rsid w:val="003B6CD8"/>
    <w:rsid w:val="003E424A"/>
    <w:rsid w:val="003E519A"/>
    <w:rsid w:val="003F4A07"/>
    <w:rsid w:val="004032EB"/>
    <w:rsid w:val="0040438E"/>
    <w:rsid w:val="00404C2D"/>
    <w:rsid w:val="00407CDC"/>
    <w:rsid w:val="00412802"/>
    <w:rsid w:val="00413A5D"/>
    <w:rsid w:val="004159B7"/>
    <w:rsid w:val="00430603"/>
    <w:rsid w:val="00433881"/>
    <w:rsid w:val="00442E18"/>
    <w:rsid w:val="00445A21"/>
    <w:rsid w:val="004631CA"/>
    <w:rsid w:val="004776FB"/>
    <w:rsid w:val="00493B1B"/>
    <w:rsid w:val="00494F7E"/>
    <w:rsid w:val="004958B8"/>
    <w:rsid w:val="004B55E6"/>
    <w:rsid w:val="004B756F"/>
    <w:rsid w:val="004C2117"/>
    <w:rsid w:val="004C3A76"/>
    <w:rsid w:val="004E3FAD"/>
    <w:rsid w:val="004F00EC"/>
    <w:rsid w:val="004F2E63"/>
    <w:rsid w:val="00501E25"/>
    <w:rsid w:val="005047BA"/>
    <w:rsid w:val="005253C2"/>
    <w:rsid w:val="0052575E"/>
    <w:rsid w:val="00525ED5"/>
    <w:rsid w:val="00535786"/>
    <w:rsid w:val="005363C5"/>
    <w:rsid w:val="0054097A"/>
    <w:rsid w:val="0054357C"/>
    <w:rsid w:val="00551483"/>
    <w:rsid w:val="0055158D"/>
    <w:rsid w:val="0055585B"/>
    <w:rsid w:val="00555C31"/>
    <w:rsid w:val="0056041F"/>
    <w:rsid w:val="00565C9E"/>
    <w:rsid w:val="0058509D"/>
    <w:rsid w:val="00591368"/>
    <w:rsid w:val="005A100F"/>
    <w:rsid w:val="005A57BB"/>
    <w:rsid w:val="005B5F99"/>
    <w:rsid w:val="005C495F"/>
    <w:rsid w:val="005C7F6C"/>
    <w:rsid w:val="005D73B5"/>
    <w:rsid w:val="00600E79"/>
    <w:rsid w:val="00606C00"/>
    <w:rsid w:val="00607A86"/>
    <w:rsid w:val="00610F9B"/>
    <w:rsid w:val="00611530"/>
    <w:rsid w:val="00613E81"/>
    <w:rsid w:val="00615CB5"/>
    <w:rsid w:val="00616919"/>
    <w:rsid w:val="006214FC"/>
    <w:rsid w:val="00625880"/>
    <w:rsid w:val="0064145F"/>
    <w:rsid w:val="00641726"/>
    <w:rsid w:val="00646345"/>
    <w:rsid w:val="00655A16"/>
    <w:rsid w:val="00656816"/>
    <w:rsid w:val="00657D7B"/>
    <w:rsid w:val="006634F6"/>
    <w:rsid w:val="006638E5"/>
    <w:rsid w:val="00665479"/>
    <w:rsid w:val="00666C2A"/>
    <w:rsid w:val="006760B6"/>
    <w:rsid w:val="00676AF8"/>
    <w:rsid w:val="00687711"/>
    <w:rsid w:val="006902C5"/>
    <w:rsid w:val="006945BF"/>
    <w:rsid w:val="006961EB"/>
    <w:rsid w:val="006A27A7"/>
    <w:rsid w:val="006A2EDD"/>
    <w:rsid w:val="006B70FF"/>
    <w:rsid w:val="006C566C"/>
    <w:rsid w:val="006D3DCC"/>
    <w:rsid w:val="006E0EE0"/>
    <w:rsid w:val="006E49C3"/>
    <w:rsid w:val="006F0CA9"/>
    <w:rsid w:val="00722998"/>
    <w:rsid w:val="0073036E"/>
    <w:rsid w:val="00731559"/>
    <w:rsid w:val="00733293"/>
    <w:rsid w:val="00735623"/>
    <w:rsid w:val="00735C9D"/>
    <w:rsid w:val="007360B1"/>
    <w:rsid w:val="00743602"/>
    <w:rsid w:val="00763CD2"/>
    <w:rsid w:val="007646ED"/>
    <w:rsid w:val="00766049"/>
    <w:rsid w:val="0077464D"/>
    <w:rsid w:val="00784ED6"/>
    <w:rsid w:val="00785F55"/>
    <w:rsid w:val="00790E85"/>
    <w:rsid w:val="007C2F22"/>
    <w:rsid w:val="007C6410"/>
    <w:rsid w:val="007D3907"/>
    <w:rsid w:val="007D5A83"/>
    <w:rsid w:val="007D70E4"/>
    <w:rsid w:val="007E4187"/>
    <w:rsid w:val="007E5E55"/>
    <w:rsid w:val="007F522B"/>
    <w:rsid w:val="00811FCD"/>
    <w:rsid w:val="00822608"/>
    <w:rsid w:val="00823B4F"/>
    <w:rsid w:val="00823E8C"/>
    <w:rsid w:val="008273F1"/>
    <w:rsid w:val="00844983"/>
    <w:rsid w:val="00853510"/>
    <w:rsid w:val="00870C45"/>
    <w:rsid w:val="00873420"/>
    <w:rsid w:val="00874208"/>
    <w:rsid w:val="00887E09"/>
    <w:rsid w:val="00897B35"/>
    <w:rsid w:val="008A1635"/>
    <w:rsid w:val="008A78AB"/>
    <w:rsid w:val="008B5402"/>
    <w:rsid w:val="008C683C"/>
    <w:rsid w:val="008D699D"/>
    <w:rsid w:val="008E14FA"/>
    <w:rsid w:val="008F4379"/>
    <w:rsid w:val="008F6361"/>
    <w:rsid w:val="00906AFA"/>
    <w:rsid w:val="00912484"/>
    <w:rsid w:val="00922D4D"/>
    <w:rsid w:val="0093325A"/>
    <w:rsid w:val="00941797"/>
    <w:rsid w:val="00947894"/>
    <w:rsid w:val="00957287"/>
    <w:rsid w:val="009A4663"/>
    <w:rsid w:val="009B35CB"/>
    <w:rsid w:val="009B4598"/>
    <w:rsid w:val="009C5C81"/>
    <w:rsid w:val="009F2993"/>
    <w:rsid w:val="009F4960"/>
    <w:rsid w:val="009F6B9F"/>
    <w:rsid w:val="009F7734"/>
    <w:rsid w:val="00A01B85"/>
    <w:rsid w:val="00A040DF"/>
    <w:rsid w:val="00A245A1"/>
    <w:rsid w:val="00A330B8"/>
    <w:rsid w:val="00A35E67"/>
    <w:rsid w:val="00A404F1"/>
    <w:rsid w:val="00A55461"/>
    <w:rsid w:val="00A6594E"/>
    <w:rsid w:val="00A65AEC"/>
    <w:rsid w:val="00A96787"/>
    <w:rsid w:val="00AA6835"/>
    <w:rsid w:val="00AB57E0"/>
    <w:rsid w:val="00AC557B"/>
    <w:rsid w:val="00AE088E"/>
    <w:rsid w:val="00AE5CC9"/>
    <w:rsid w:val="00AF2DAD"/>
    <w:rsid w:val="00AF44B5"/>
    <w:rsid w:val="00B056D4"/>
    <w:rsid w:val="00B13059"/>
    <w:rsid w:val="00B13710"/>
    <w:rsid w:val="00B229B2"/>
    <w:rsid w:val="00B24DA9"/>
    <w:rsid w:val="00B25764"/>
    <w:rsid w:val="00B27C16"/>
    <w:rsid w:val="00B34536"/>
    <w:rsid w:val="00B47751"/>
    <w:rsid w:val="00B6368D"/>
    <w:rsid w:val="00B70273"/>
    <w:rsid w:val="00BA2EDA"/>
    <w:rsid w:val="00BA678F"/>
    <w:rsid w:val="00BA7A57"/>
    <w:rsid w:val="00BB50FE"/>
    <w:rsid w:val="00BB7740"/>
    <w:rsid w:val="00BC35C3"/>
    <w:rsid w:val="00BE224A"/>
    <w:rsid w:val="00BE4876"/>
    <w:rsid w:val="00BE6EA2"/>
    <w:rsid w:val="00BE78D8"/>
    <w:rsid w:val="00BF0852"/>
    <w:rsid w:val="00BF19EE"/>
    <w:rsid w:val="00BF5275"/>
    <w:rsid w:val="00C05D39"/>
    <w:rsid w:val="00C222CD"/>
    <w:rsid w:val="00C2382A"/>
    <w:rsid w:val="00C23CE2"/>
    <w:rsid w:val="00C31B1A"/>
    <w:rsid w:val="00C3603A"/>
    <w:rsid w:val="00C40CAE"/>
    <w:rsid w:val="00C43296"/>
    <w:rsid w:val="00C47FA8"/>
    <w:rsid w:val="00C54D4D"/>
    <w:rsid w:val="00C809D2"/>
    <w:rsid w:val="00C925F8"/>
    <w:rsid w:val="00CA018C"/>
    <w:rsid w:val="00CA09C5"/>
    <w:rsid w:val="00CA3070"/>
    <w:rsid w:val="00CA34FA"/>
    <w:rsid w:val="00CA6473"/>
    <w:rsid w:val="00CB45B1"/>
    <w:rsid w:val="00CC0ACF"/>
    <w:rsid w:val="00CC30F4"/>
    <w:rsid w:val="00CE36D7"/>
    <w:rsid w:val="00CE762A"/>
    <w:rsid w:val="00CF2F52"/>
    <w:rsid w:val="00D00EA8"/>
    <w:rsid w:val="00D03B2A"/>
    <w:rsid w:val="00D151AC"/>
    <w:rsid w:val="00D24698"/>
    <w:rsid w:val="00D248BA"/>
    <w:rsid w:val="00D25462"/>
    <w:rsid w:val="00D365D0"/>
    <w:rsid w:val="00D424D8"/>
    <w:rsid w:val="00D46E57"/>
    <w:rsid w:val="00D4735A"/>
    <w:rsid w:val="00D60BE0"/>
    <w:rsid w:val="00D803B7"/>
    <w:rsid w:val="00DB23B0"/>
    <w:rsid w:val="00DB4FD0"/>
    <w:rsid w:val="00DB69E6"/>
    <w:rsid w:val="00DC067F"/>
    <w:rsid w:val="00DC5B8E"/>
    <w:rsid w:val="00DC638A"/>
    <w:rsid w:val="00DE03D8"/>
    <w:rsid w:val="00DE6C7A"/>
    <w:rsid w:val="00DF05E7"/>
    <w:rsid w:val="00DF7051"/>
    <w:rsid w:val="00E00154"/>
    <w:rsid w:val="00E041EC"/>
    <w:rsid w:val="00E10FD8"/>
    <w:rsid w:val="00E13709"/>
    <w:rsid w:val="00E1678F"/>
    <w:rsid w:val="00E300A6"/>
    <w:rsid w:val="00E35ECA"/>
    <w:rsid w:val="00E3768E"/>
    <w:rsid w:val="00E414E2"/>
    <w:rsid w:val="00E52B00"/>
    <w:rsid w:val="00E55E62"/>
    <w:rsid w:val="00E75716"/>
    <w:rsid w:val="00E77C2B"/>
    <w:rsid w:val="00E842EA"/>
    <w:rsid w:val="00E9625A"/>
    <w:rsid w:val="00EA6636"/>
    <w:rsid w:val="00EB208F"/>
    <w:rsid w:val="00EB3E6A"/>
    <w:rsid w:val="00EB4257"/>
    <w:rsid w:val="00EC372A"/>
    <w:rsid w:val="00EC3945"/>
    <w:rsid w:val="00ED222E"/>
    <w:rsid w:val="00ED306A"/>
    <w:rsid w:val="00ED691F"/>
    <w:rsid w:val="00EE1BF6"/>
    <w:rsid w:val="00EF36DD"/>
    <w:rsid w:val="00F00840"/>
    <w:rsid w:val="00F03DDB"/>
    <w:rsid w:val="00F04DF3"/>
    <w:rsid w:val="00F05657"/>
    <w:rsid w:val="00F0598B"/>
    <w:rsid w:val="00F13D60"/>
    <w:rsid w:val="00F15EED"/>
    <w:rsid w:val="00F245F9"/>
    <w:rsid w:val="00F24BB3"/>
    <w:rsid w:val="00F37DB1"/>
    <w:rsid w:val="00F404E4"/>
    <w:rsid w:val="00F51870"/>
    <w:rsid w:val="00F5471C"/>
    <w:rsid w:val="00F57DF4"/>
    <w:rsid w:val="00F80349"/>
    <w:rsid w:val="00F80B8B"/>
    <w:rsid w:val="00F832D2"/>
    <w:rsid w:val="00F8630A"/>
    <w:rsid w:val="00FB0B58"/>
    <w:rsid w:val="00FC5338"/>
    <w:rsid w:val="00FD09F5"/>
    <w:rsid w:val="00FD2DBC"/>
    <w:rsid w:val="00FD5F8A"/>
    <w:rsid w:val="00FF563D"/>
    <w:rsid w:val="00FF5F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187"/>
    <w:pPr>
      <w:suppressAutoHyphens/>
      <w:spacing w:after="200" w:line="252" w:lineRule="auto"/>
    </w:pPr>
    <w:rPr>
      <w:rFonts w:ascii="Cambria" w:eastAsia="Times New Roman" w:hAnsi="Cambria" w:cs="Times New Roman"/>
      <w:lang w:val="en-US" w:eastAsia="zh-CN" w:bidi="en-US"/>
    </w:rPr>
  </w:style>
  <w:style w:type="paragraph" w:styleId="Nagwek1">
    <w:name w:val="heading 1"/>
    <w:basedOn w:val="Normalny"/>
    <w:next w:val="Normalny"/>
    <w:link w:val="Nagwek1Znak"/>
    <w:rsid w:val="005A100F"/>
    <w:pPr>
      <w:pBdr>
        <w:top w:val="none" w:sz="0" w:space="0" w:color="000000"/>
        <w:left w:val="none" w:sz="0" w:space="0" w:color="000000"/>
        <w:bottom w:val="single" w:sz="12" w:space="1" w:color="943634"/>
        <w:right w:val="none" w:sz="0" w:space="0" w:color="000000"/>
        <w:between w:val="nil"/>
      </w:pBdr>
      <w:spacing w:before="400"/>
      <w:ind w:left="720" w:hanging="360"/>
      <w:jc w:val="center"/>
      <w:outlineLvl w:val="0"/>
    </w:pPr>
    <w:rPr>
      <w:rFonts w:eastAsia="Cambria" w:cs="Cambria"/>
      <w:smallCaps/>
      <w:color w:val="632423"/>
      <w:sz w:val="28"/>
      <w:szCs w:val="28"/>
      <w:lang w:eastAsia="pl-PL"/>
    </w:rPr>
  </w:style>
  <w:style w:type="paragraph" w:styleId="Nagwek2">
    <w:name w:val="heading 2"/>
    <w:basedOn w:val="Normalny"/>
    <w:next w:val="Normalny"/>
    <w:link w:val="Nagwek2Znak"/>
    <w:uiPriority w:val="9"/>
    <w:unhideWhenUsed/>
    <w:qFormat/>
    <w:rsid w:val="005A10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5850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iPriority w:val="9"/>
    <w:semiHidden/>
    <w:unhideWhenUsed/>
    <w:qFormat/>
    <w:rsid w:val="0058509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58509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0E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0EA8"/>
  </w:style>
  <w:style w:type="paragraph" w:styleId="Stopka">
    <w:name w:val="footer"/>
    <w:basedOn w:val="Normalny"/>
    <w:link w:val="StopkaZnak"/>
    <w:uiPriority w:val="99"/>
    <w:unhideWhenUsed/>
    <w:rsid w:val="00D00E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0EA8"/>
  </w:style>
  <w:style w:type="paragraph" w:styleId="Akapitzlist">
    <w:name w:val="List Paragraph"/>
    <w:basedOn w:val="Normalny"/>
    <w:uiPriority w:val="34"/>
    <w:qFormat/>
    <w:rsid w:val="00B229B2"/>
    <w:pPr>
      <w:ind w:left="720"/>
      <w:contextualSpacing/>
    </w:pPr>
  </w:style>
  <w:style w:type="character" w:styleId="Hipercze">
    <w:name w:val="Hyperlink"/>
    <w:basedOn w:val="Domylnaczcionkaakapitu"/>
    <w:uiPriority w:val="99"/>
    <w:unhideWhenUsed/>
    <w:rsid w:val="00B229B2"/>
    <w:rPr>
      <w:color w:val="0563C1" w:themeColor="hyperlink"/>
      <w:u w:val="single"/>
    </w:rPr>
  </w:style>
  <w:style w:type="character" w:customStyle="1" w:styleId="Nagwek1Znak">
    <w:name w:val="Nagłówek 1 Znak"/>
    <w:basedOn w:val="Domylnaczcionkaakapitu"/>
    <w:link w:val="Nagwek1"/>
    <w:rsid w:val="005A100F"/>
    <w:rPr>
      <w:rFonts w:ascii="Cambria" w:eastAsia="Cambria" w:hAnsi="Cambria" w:cs="Cambria"/>
      <w:smallCaps/>
      <w:color w:val="632423"/>
      <w:sz w:val="28"/>
      <w:szCs w:val="28"/>
      <w:lang w:eastAsia="pl-PL"/>
    </w:rPr>
  </w:style>
  <w:style w:type="character" w:customStyle="1" w:styleId="Nagwek2Znak">
    <w:name w:val="Nagłówek 2 Znak"/>
    <w:basedOn w:val="Domylnaczcionkaakapitu"/>
    <w:link w:val="Nagwek2"/>
    <w:uiPriority w:val="9"/>
    <w:rsid w:val="005A100F"/>
    <w:rPr>
      <w:rFonts w:asciiTheme="majorHAnsi" w:eastAsiaTheme="majorEastAsia" w:hAnsiTheme="majorHAnsi" w:cstheme="majorBidi"/>
      <w:color w:val="2F5496" w:themeColor="accent1" w:themeShade="BF"/>
      <w:sz w:val="26"/>
      <w:szCs w:val="26"/>
    </w:rPr>
  </w:style>
  <w:style w:type="character" w:styleId="Numerstrony">
    <w:name w:val="page number"/>
    <w:basedOn w:val="Domylnaczcionkaakapitu"/>
    <w:semiHidden/>
    <w:rsid w:val="005A100F"/>
  </w:style>
  <w:style w:type="paragraph" w:styleId="Tekstpodstawowy2">
    <w:name w:val="Body Text 2"/>
    <w:basedOn w:val="Normalny"/>
    <w:link w:val="Tekstpodstawowy2Znak"/>
    <w:semiHidden/>
    <w:rsid w:val="005A100F"/>
    <w:pPr>
      <w:spacing w:after="0" w:line="240" w:lineRule="auto"/>
      <w:ind w:right="-29"/>
      <w:jc w:val="both"/>
    </w:pPr>
    <w:rPr>
      <w:rFonts w:ascii="Tahoma" w:hAnsi="Tahoma"/>
      <w:i/>
      <w:szCs w:val="20"/>
      <w:lang w:val="fi-FI" w:eastAsia="pl-PL"/>
    </w:rPr>
  </w:style>
  <w:style w:type="character" w:customStyle="1" w:styleId="Tekstpodstawowy2Znak">
    <w:name w:val="Tekst podstawowy 2 Znak"/>
    <w:basedOn w:val="Domylnaczcionkaakapitu"/>
    <w:link w:val="Tekstpodstawowy2"/>
    <w:semiHidden/>
    <w:rsid w:val="005A100F"/>
    <w:rPr>
      <w:rFonts w:ascii="Tahoma" w:eastAsia="Times New Roman" w:hAnsi="Tahoma" w:cs="Times New Roman"/>
      <w:i/>
      <w:szCs w:val="20"/>
      <w:lang w:val="fi-FI" w:eastAsia="pl-PL"/>
    </w:rPr>
  </w:style>
  <w:style w:type="paragraph" w:styleId="Tekstpodstawowy">
    <w:name w:val="Body Text"/>
    <w:basedOn w:val="Normalny"/>
    <w:link w:val="TekstpodstawowyZnak"/>
    <w:semiHidden/>
    <w:rsid w:val="005A100F"/>
    <w:pPr>
      <w:spacing w:after="120" w:line="240" w:lineRule="auto"/>
      <w:ind w:right="-29"/>
    </w:pPr>
    <w:rPr>
      <w:rFonts w:ascii="Calibri" w:hAnsi="Calibri"/>
      <w:sz w:val="20"/>
      <w:szCs w:val="24"/>
      <w:lang w:eastAsia="pl-PL"/>
    </w:rPr>
  </w:style>
  <w:style w:type="character" w:customStyle="1" w:styleId="TekstpodstawowyZnak">
    <w:name w:val="Tekst podstawowy Znak"/>
    <w:basedOn w:val="Domylnaczcionkaakapitu"/>
    <w:link w:val="Tekstpodstawowy"/>
    <w:semiHidden/>
    <w:rsid w:val="005A100F"/>
    <w:rPr>
      <w:rFonts w:ascii="Calibri" w:eastAsia="Times New Roman" w:hAnsi="Calibri" w:cs="Times New Roman"/>
      <w:sz w:val="20"/>
      <w:szCs w:val="24"/>
      <w:lang w:eastAsia="pl-PL"/>
    </w:rPr>
  </w:style>
  <w:style w:type="table" w:styleId="Tabela-Siatka">
    <w:name w:val="Table Grid"/>
    <w:basedOn w:val="Standardowy"/>
    <w:uiPriority w:val="39"/>
    <w:rsid w:val="00730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semiHidden/>
    <w:rsid w:val="0058509D"/>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uiPriority w:val="9"/>
    <w:semiHidden/>
    <w:rsid w:val="0058509D"/>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58509D"/>
    <w:rPr>
      <w:rFonts w:asciiTheme="majorHAnsi" w:eastAsiaTheme="majorEastAsia" w:hAnsiTheme="majorHAnsi" w:cstheme="majorBidi"/>
      <w:color w:val="272727" w:themeColor="text1" w:themeTint="D8"/>
      <w:sz w:val="21"/>
      <w:szCs w:val="21"/>
    </w:rPr>
  </w:style>
  <w:style w:type="paragraph" w:styleId="Tekstprzypisudolnego">
    <w:name w:val="footnote text"/>
    <w:basedOn w:val="Normalny"/>
    <w:link w:val="TekstprzypisudolnegoZnak"/>
    <w:rsid w:val="0058509D"/>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58509D"/>
    <w:rPr>
      <w:rFonts w:ascii="Times New Roman" w:eastAsia="Times New Roman" w:hAnsi="Times New Roman" w:cs="Times New Roman"/>
      <w:sz w:val="20"/>
      <w:szCs w:val="20"/>
      <w:lang w:eastAsia="pl-PL"/>
    </w:rPr>
  </w:style>
  <w:style w:type="character" w:styleId="Odwoanieprzypisudolnego">
    <w:name w:val="footnote reference"/>
    <w:rsid w:val="0058509D"/>
    <w:rPr>
      <w:vertAlign w:val="superscript"/>
    </w:rPr>
  </w:style>
  <w:style w:type="paragraph" w:styleId="Tytu">
    <w:name w:val="Title"/>
    <w:basedOn w:val="Normalny"/>
    <w:link w:val="TytuZnak"/>
    <w:qFormat/>
    <w:rsid w:val="0058509D"/>
    <w:pPr>
      <w:spacing w:after="0" w:line="240" w:lineRule="auto"/>
      <w:jc w:val="center"/>
    </w:pPr>
    <w:rPr>
      <w:rFonts w:ascii="Times New Roman" w:hAnsi="Times New Roman"/>
      <w:b/>
      <w:sz w:val="28"/>
      <w:szCs w:val="20"/>
      <w:lang w:eastAsia="pl-PL"/>
    </w:rPr>
  </w:style>
  <w:style w:type="character" w:customStyle="1" w:styleId="TytuZnak">
    <w:name w:val="Tytuł Znak"/>
    <w:basedOn w:val="Domylnaczcionkaakapitu"/>
    <w:link w:val="Tytu"/>
    <w:rsid w:val="0058509D"/>
    <w:rPr>
      <w:rFonts w:ascii="Times New Roman" w:eastAsia="Times New Roman" w:hAnsi="Times New Roman" w:cs="Times New Roman"/>
      <w:b/>
      <w:sz w:val="28"/>
      <w:szCs w:val="20"/>
      <w:lang w:eastAsia="pl-PL"/>
    </w:rPr>
  </w:style>
  <w:style w:type="character" w:styleId="Odwoaniedokomentarza">
    <w:name w:val="annotation reference"/>
    <w:uiPriority w:val="99"/>
    <w:semiHidden/>
    <w:rsid w:val="0058509D"/>
    <w:rPr>
      <w:rFonts w:ascii="Trebuchet MS" w:hAnsi="Trebuchet MS"/>
      <w:i/>
      <w:iCs/>
      <w:sz w:val="20"/>
      <w:szCs w:val="16"/>
    </w:rPr>
  </w:style>
  <w:style w:type="paragraph" w:customStyle="1" w:styleId="StandardowyTrebuchet">
    <w:name w:val="Standardowy Trebuchet"/>
    <w:basedOn w:val="Nagwek"/>
    <w:rsid w:val="0058509D"/>
    <w:pPr>
      <w:tabs>
        <w:tab w:val="clear" w:pos="4536"/>
        <w:tab w:val="clear" w:pos="9072"/>
      </w:tabs>
    </w:pPr>
    <w:rPr>
      <w:rFonts w:ascii="Trebuchet MS" w:hAnsi="Trebuchet MS" w:cs="Courier New"/>
      <w:sz w:val="24"/>
      <w:szCs w:val="24"/>
      <w:lang w:eastAsia="pl-PL"/>
    </w:rPr>
  </w:style>
  <w:style w:type="paragraph" w:customStyle="1" w:styleId="PYTANIEnumerowane">
    <w:name w:val="PYTANIE numerowane"/>
    <w:basedOn w:val="Nagwek7"/>
    <w:rsid w:val="0058509D"/>
    <w:pPr>
      <w:keepLines w:val="0"/>
      <w:numPr>
        <w:numId w:val="2"/>
      </w:numPr>
      <w:spacing w:before="0" w:line="240" w:lineRule="auto"/>
      <w:jc w:val="both"/>
    </w:pPr>
    <w:rPr>
      <w:rFonts w:ascii="Trebuchet MS" w:eastAsia="Times New Roman" w:hAnsi="Trebuchet MS" w:cs="Times New Roman"/>
      <w:b/>
      <w:bCs/>
      <w:i w:val="0"/>
      <w:iCs w:val="0"/>
      <w:color w:val="auto"/>
      <w:szCs w:val="24"/>
      <w:lang w:eastAsia="pl-PL"/>
    </w:rPr>
  </w:style>
  <w:style w:type="character" w:customStyle="1" w:styleId="Odwoaniedokomentarza1">
    <w:name w:val="Odwołanie do komentarza1"/>
    <w:rsid w:val="00C925F8"/>
    <w:rPr>
      <w:sz w:val="16"/>
      <w:szCs w:val="16"/>
    </w:rPr>
  </w:style>
  <w:style w:type="paragraph" w:customStyle="1" w:styleId="Default">
    <w:name w:val="Default"/>
    <w:basedOn w:val="Normalny"/>
    <w:rsid w:val="00C925F8"/>
    <w:pPr>
      <w:autoSpaceDE w:val="0"/>
      <w:spacing w:after="0" w:line="100" w:lineRule="atLeast"/>
    </w:pPr>
    <w:rPr>
      <w:rFonts w:ascii="Calibri" w:eastAsia="Calibri" w:hAnsi="Calibri"/>
      <w:color w:val="000000"/>
      <w:sz w:val="24"/>
      <w:szCs w:val="24"/>
    </w:rPr>
  </w:style>
  <w:style w:type="paragraph" w:styleId="NormalnyWeb">
    <w:name w:val="Normal (Web)"/>
    <w:basedOn w:val="Normalny"/>
    <w:uiPriority w:val="99"/>
    <w:rsid w:val="00C925F8"/>
    <w:pPr>
      <w:spacing w:before="280" w:after="280" w:line="276" w:lineRule="auto"/>
    </w:pPr>
    <w:rPr>
      <w:rFonts w:ascii="Calibri" w:eastAsia="Calibri" w:hAnsi="Calibri" w:cs="Calibri"/>
      <w:lang w:eastAsia="ar-SA"/>
    </w:rPr>
  </w:style>
  <w:style w:type="table" w:customStyle="1" w:styleId="TableGrid">
    <w:name w:val="TableGrid"/>
    <w:rsid w:val="00C925F8"/>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0C0A45"/>
    <w:pPr>
      <w:spacing w:after="0" w:line="240" w:lineRule="auto"/>
    </w:pPr>
  </w:style>
  <w:style w:type="paragraph" w:styleId="Tekstkomentarza">
    <w:name w:val="annotation text"/>
    <w:basedOn w:val="Normalny"/>
    <w:link w:val="TekstkomentarzaZnak"/>
    <w:uiPriority w:val="99"/>
    <w:semiHidden/>
    <w:unhideWhenUsed/>
    <w:rsid w:val="008C6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83C"/>
    <w:rPr>
      <w:sz w:val="20"/>
      <w:szCs w:val="20"/>
    </w:rPr>
  </w:style>
  <w:style w:type="paragraph" w:styleId="Tematkomentarza">
    <w:name w:val="annotation subject"/>
    <w:basedOn w:val="Tekstkomentarza"/>
    <w:next w:val="Tekstkomentarza"/>
    <w:link w:val="TematkomentarzaZnak"/>
    <w:uiPriority w:val="99"/>
    <w:semiHidden/>
    <w:unhideWhenUsed/>
    <w:rsid w:val="008C683C"/>
    <w:rPr>
      <w:b/>
      <w:bCs/>
    </w:rPr>
  </w:style>
  <w:style w:type="character" w:customStyle="1" w:styleId="TematkomentarzaZnak">
    <w:name w:val="Temat komentarza Znak"/>
    <w:basedOn w:val="TekstkomentarzaZnak"/>
    <w:link w:val="Tematkomentarza"/>
    <w:uiPriority w:val="99"/>
    <w:semiHidden/>
    <w:rsid w:val="008C683C"/>
    <w:rPr>
      <w:b/>
      <w:bCs/>
      <w:sz w:val="20"/>
      <w:szCs w:val="20"/>
    </w:rPr>
  </w:style>
  <w:style w:type="paragraph" w:styleId="Tekstdymka">
    <w:name w:val="Balloon Text"/>
    <w:basedOn w:val="Normalny"/>
    <w:link w:val="TekstdymkaZnak"/>
    <w:uiPriority w:val="99"/>
    <w:semiHidden/>
    <w:unhideWhenUsed/>
    <w:rsid w:val="008C68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83C"/>
    <w:rPr>
      <w:rFonts w:ascii="Segoe UI" w:hAnsi="Segoe UI" w:cs="Segoe UI"/>
      <w:sz w:val="18"/>
      <w:szCs w:val="18"/>
    </w:rPr>
  </w:style>
  <w:style w:type="table" w:customStyle="1" w:styleId="Tabela-Siatka1">
    <w:name w:val="Tabela - Siatka1"/>
    <w:basedOn w:val="Standardowy"/>
    <w:uiPriority w:val="39"/>
    <w:rsid w:val="000D5513"/>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39"/>
    <w:rsid w:val="000D551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31">
    <w:name w:val="Tekst podstawowy 31"/>
    <w:basedOn w:val="Normalny"/>
    <w:rsid w:val="007E4187"/>
    <w:pPr>
      <w:numPr>
        <w:numId w:val="1"/>
      </w:numPr>
      <w:overflowPunct w:val="0"/>
      <w:autoSpaceDE w:val="0"/>
      <w:ind w:right="52"/>
      <w:jc w:val="both"/>
    </w:pPr>
    <w:rPr>
      <w:rFonts w:ascii="Trebuchet MS" w:hAnsi="Trebuchet MS" w:cs="Courier New"/>
      <w:bCs/>
      <w:sz w:val="20"/>
      <w:szCs w:val="20"/>
    </w:rPr>
  </w:style>
  <w:style w:type="table" w:customStyle="1" w:styleId="GridTable6ColorfulAccent3">
    <w:name w:val="Grid Table 6 Colorful Accent 3"/>
    <w:basedOn w:val="Standardowy"/>
    <w:uiPriority w:val="51"/>
    <w:rsid w:val="00241334"/>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kstprzypisukocowego">
    <w:name w:val="endnote text"/>
    <w:basedOn w:val="Normalny"/>
    <w:link w:val="TekstprzypisukocowegoZnak"/>
    <w:uiPriority w:val="99"/>
    <w:semiHidden/>
    <w:unhideWhenUsed/>
    <w:rsid w:val="00DB69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69E6"/>
    <w:rPr>
      <w:rFonts w:ascii="Cambria" w:eastAsia="Times New Roman" w:hAnsi="Cambria" w:cs="Times New Roman"/>
      <w:sz w:val="20"/>
      <w:szCs w:val="20"/>
      <w:lang w:val="en-US" w:eastAsia="zh-CN" w:bidi="en-US"/>
    </w:rPr>
  </w:style>
  <w:style w:type="character" w:styleId="Odwoanieprzypisukocowego">
    <w:name w:val="endnote reference"/>
    <w:basedOn w:val="Domylnaczcionkaakapitu"/>
    <w:uiPriority w:val="99"/>
    <w:semiHidden/>
    <w:unhideWhenUsed/>
    <w:rsid w:val="00DB69E6"/>
    <w:rPr>
      <w:vertAlign w:val="superscript"/>
    </w:rPr>
  </w:style>
  <w:style w:type="character" w:customStyle="1" w:styleId="UnresolvedMention">
    <w:name w:val="Unresolved Mention"/>
    <w:basedOn w:val="Domylnaczcionkaakapitu"/>
    <w:uiPriority w:val="99"/>
    <w:semiHidden/>
    <w:unhideWhenUsed/>
    <w:rsid w:val="00F51870"/>
    <w:rPr>
      <w:color w:val="808080"/>
      <w:shd w:val="clear" w:color="auto" w:fill="E6E6E6"/>
    </w:rPr>
  </w:style>
  <w:style w:type="paragraph" w:customStyle="1" w:styleId="Tekstpodstawowy32">
    <w:name w:val="Tekst podstawowy 32"/>
    <w:basedOn w:val="Normalny"/>
    <w:rsid w:val="00172E0D"/>
    <w:pPr>
      <w:numPr>
        <w:numId w:val="7"/>
      </w:numPr>
      <w:overflowPunct w:val="0"/>
      <w:autoSpaceDE w:val="0"/>
      <w:ind w:left="0" w:right="52" w:firstLine="0"/>
      <w:jc w:val="both"/>
    </w:pPr>
    <w:rPr>
      <w:rFonts w:ascii="Trebuchet MS" w:hAnsi="Trebuchet MS" w:cs="Courier New"/>
      <w:bCs/>
      <w:sz w:val="20"/>
      <w:szCs w:val="20"/>
    </w:rPr>
  </w:style>
  <w:style w:type="character" w:customStyle="1" w:styleId="w8qarf">
    <w:name w:val="w8qarf"/>
    <w:basedOn w:val="Domylnaczcionkaakapitu"/>
    <w:rsid w:val="00733293"/>
  </w:style>
  <w:style w:type="character" w:customStyle="1" w:styleId="lrzxr">
    <w:name w:val="lrzxr"/>
    <w:basedOn w:val="Domylnaczcionkaakapitu"/>
    <w:rsid w:val="00733293"/>
  </w:style>
  <w:style w:type="character" w:customStyle="1" w:styleId="tlou0b">
    <w:name w:val="tlou0b"/>
    <w:basedOn w:val="Domylnaczcionkaakapitu"/>
    <w:rsid w:val="00733293"/>
  </w:style>
  <w:style w:type="character" w:styleId="Pogrubienie">
    <w:name w:val="Strong"/>
    <w:basedOn w:val="Domylnaczcionkaakapitu"/>
    <w:uiPriority w:val="22"/>
    <w:qFormat/>
    <w:rsid w:val="00565C9E"/>
    <w:rPr>
      <w:b/>
      <w:bCs/>
    </w:rPr>
  </w:style>
</w:styles>
</file>

<file path=word/webSettings.xml><?xml version="1.0" encoding="utf-8"?>
<w:webSettings xmlns:r="http://schemas.openxmlformats.org/officeDocument/2006/relationships" xmlns:w="http://schemas.openxmlformats.org/wordprocessingml/2006/main">
  <w:divs>
    <w:div w:id="520557388">
      <w:bodyDiv w:val="1"/>
      <w:marLeft w:val="0"/>
      <w:marRight w:val="0"/>
      <w:marTop w:val="0"/>
      <w:marBottom w:val="0"/>
      <w:divBdr>
        <w:top w:val="none" w:sz="0" w:space="0" w:color="auto"/>
        <w:left w:val="none" w:sz="0" w:space="0" w:color="auto"/>
        <w:bottom w:val="none" w:sz="0" w:space="0" w:color="auto"/>
        <w:right w:val="none" w:sz="0" w:space="0" w:color="auto"/>
      </w:divBdr>
      <w:divsChild>
        <w:div w:id="1086457539">
          <w:marLeft w:val="0"/>
          <w:marRight w:val="0"/>
          <w:marTop w:val="0"/>
          <w:marBottom w:val="0"/>
          <w:divBdr>
            <w:top w:val="none" w:sz="0" w:space="0" w:color="auto"/>
            <w:left w:val="none" w:sz="0" w:space="0" w:color="auto"/>
            <w:bottom w:val="none" w:sz="0" w:space="0" w:color="auto"/>
            <w:right w:val="none" w:sz="0" w:space="0" w:color="auto"/>
          </w:divBdr>
          <w:divsChild>
            <w:div w:id="1283611272">
              <w:marLeft w:val="0"/>
              <w:marRight w:val="0"/>
              <w:marTop w:val="0"/>
              <w:marBottom w:val="0"/>
              <w:divBdr>
                <w:top w:val="none" w:sz="0" w:space="0" w:color="auto"/>
                <w:left w:val="none" w:sz="0" w:space="0" w:color="auto"/>
                <w:bottom w:val="none" w:sz="0" w:space="0" w:color="auto"/>
                <w:right w:val="none" w:sz="0" w:space="0" w:color="auto"/>
              </w:divBdr>
              <w:divsChild>
                <w:div w:id="1157767853">
                  <w:marLeft w:val="0"/>
                  <w:marRight w:val="0"/>
                  <w:marTop w:val="115"/>
                  <w:marBottom w:val="0"/>
                  <w:divBdr>
                    <w:top w:val="none" w:sz="0" w:space="0" w:color="auto"/>
                    <w:left w:val="none" w:sz="0" w:space="0" w:color="auto"/>
                    <w:bottom w:val="none" w:sz="0" w:space="0" w:color="auto"/>
                    <w:right w:val="none" w:sz="0" w:space="0" w:color="auto"/>
                  </w:divBdr>
                  <w:divsChild>
                    <w:div w:id="1738746634">
                      <w:marLeft w:val="0"/>
                      <w:marRight w:val="0"/>
                      <w:marTop w:val="0"/>
                      <w:marBottom w:val="0"/>
                      <w:divBdr>
                        <w:top w:val="none" w:sz="0" w:space="0" w:color="auto"/>
                        <w:left w:val="none" w:sz="0" w:space="0" w:color="auto"/>
                        <w:bottom w:val="none" w:sz="0" w:space="0" w:color="auto"/>
                        <w:right w:val="none" w:sz="0" w:space="0" w:color="auto"/>
                      </w:divBdr>
                      <w:divsChild>
                        <w:div w:id="166139224">
                          <w:marLeft w:val="0"/>
                          <w:marRight w:val="0"/>
                          <w:marTop w:val="0"/>
                          <w:marBottom w:val="0"/>
                          <w:divBdr>
                            <w:top w:val="none" w:sz="0" w:space="0" w:color="auto"/>
                            <w:left w:val="none" w:sz="0" w:space="0" w:color="auto"/>
                            <w:bottom w:val="none" w:sz="0" w:space="0" w:color="auto"/>
                            <w:right w:val="none" w:sz="0" w:space="0" w:color="auto"/>
                          </w:divBdr>
                          <w:divsChild>
                            <w:div w:id="239564381">
                              <w:marLeft w:val="0"/>
                              <w:marRight w:val="0"/>
                              <w:marTop w:val="0"/>
                              <w:marBottom w:val="0"/>
                              <w:divBdr>
                                <w:top w:val="none" w:sz="0" w:space="0" w:color="auto"/>
                                <w:left w:val="none" w:sz="0" w:space="0" w:color="auto"/>
                                <w:bottom w:val="none" w:sz="0" w:space="0" w:color="auto"/>
                                <w:right w:val="none" w:sz="0" w:space="0" w:color="auto"/>
                              </w:divBdr>
                              <w:divsChild>
                                <w:div w:id="79841591">
                                  <w:marLeft w:val="0"/>
                                  <w:marRight w:val="0"/>
                                  <w:marTop w:val="0"/>
                                  <w:marBottom w:val="0"/>
                                  <w:divBdr>
                                    <w:top w:val="none" w:sz="0" w:space="0" w:color="auto"/>
                                    <w:left w:val="none" w:sz="0" w:space="0" w:color="auto"/>
                                    <w:bottom w:val="none" w:sz="0" w:space="0" w:color="auto"/>
                                    <w:right w:val="none" w:sz="0" w:space="0" w:color="auto"/>
                                  </w:divBdr>
                                </w:div>
                                <w:div w:id="706564796">
                                  <w:marLeft w:val="0"/>
                                  <w:marRight w:val="0"/>
                                  <w:marTop w:val="0"/>
                                  <w:marBottom w:val="0"/>
                                  <w:divBdr>
                                    <w:top w:val="none" w:sz="0" w:space="0" w:color="auto"/>
                                    <w:left w:val="none" w:sz="0" w:space="0" w:color="auto"/>
                                    <w:bottom w:val="none" w:sz="0" w:space="0" w:color="auto"/>
                                    <w:right w:val="none" w:sz="0" w:space="0" w:color="auto"/>
                                  </w:divBdr>
                                  <w:divsChild>
                                    <w:div w:id="338197320">
                                      <w:marLeft w:val="0"/>
                                      <w:marRight w:val="0"/>
                                      <w:marTop w:val="0"/>
                                      <w:marBottom w:val="0"/>
                                      <w:divBdr>
                                        <w:top w:val="none" w:sz="0" w:space="0" w:color="auto"/>
                                        <w:left w:val="none" w:sz="0" w:space="0" w:color="auto"/>
                                        <w:bottom w:val="none" w:sz="0" w:space="0" w:color="auto"/>
                                        <w:right w:val="none" w:sz="0" w:space="0" w:color="auto"/>
                                      </w:divBdr>
                                      <w:divsChild>
                                        <w:div w:id="1934125624">
                                          <w:marLeft w:val="0"/>
                                          <w:marRight w:val="0"/>
                                          <w:marTop w:val="0"/>
                                          <w:marBottom w:val="0"/>
                                          <w:divBdr>
                                            <w:top w:val="none" w:sz="0" w:space="0" w:color="auto"/>
                                            <w:left w:val="none" w:sz="0" w:space="0" w:color="auto"/>
                                            <w:bottom w:val="none" w:sz="0" w:space="0" w:color="auto"/>
                                            <w:right w:val="none" w:sz="0" w:space="0" w:color="auto"/>
                                          </w:divBdr>
                                          <w:divsChild>
                                            <w:div w:id="1270743130">
                                              <w:marLeft w:val="0"/>
                                              <w:marRight w:val="0"/>
                                              <w:marTop w:val="0"/>
                                              <w:marBottom w:val="0"/>
                                              <w:divBdr>
                                                <w:top w:val="none" w:sz="0" w:space="0" w:color="auto"/>
                                                <w:left w:val="none" w:sz="0" w:space="0" w:color="auto"/>
                                                <w:bottom w:val="none" w:sz="0" w:space="0" w:color="auto"/>
                                                <w:right w:val="none" w:sz="0" w:space="0" w:color="auto"/>
                                              </w:divBdr>
                                              <w:divsChild>
                                                <w:div w:id="1285384258">
                                                  <w:marLeft w:val="0"/>
                                                  <w:marRight w:val="0"/>
                                                  <w:marTop w:val="0"/>
                                                  <w:marBottom w:val="0"/>
                                                  <w:divBdr>
                                                    <w:top w:val="none" w:sz="0" w:space="0" w:color="auto"/>
                                                    <w:left w:val="none" w:sz="0" w:space="0" w:color="auto"/>
                                                    <w:bottom w:val="none" w:sz="0" w:space="0" w:color="auto"/>
                                                    <w:right w:val="none" w:sz="0" w:space="0" w:color="auto"/>
                                                  </w:divBdr>
                                                  <w:divsChild>
                                                    <w:div w:id="548805075">
                                                      <w:marLeft w:val="0"/>
                                                      <w:marRight w:val="0"/>
                                                      <w:marTop w:val="0"/>
                                                      <w:marBottom w:val="0"/>
                                                      <w:divBdr>
                                                        <w:top w:val="none" w:sz="0" w:space="0" w:color="auto"/>
                                                        <w:left w:val="none" w:sz="0" w:space="0" w:color="auto"/>
                                                        <w:bottom w:val="none" w:sz="0" w:space="0" w:color="auto"/>
                                                        <w:right w:val="none" w:sz="0" w:space="0" w:color="auto"/>
                                                      </w:divBdr>
                                                      <w:divsChild>
                                                        <w:div w:id="16581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934382">
          <w:marLeft w:val="0"/>
          <w:marRight w:val="0"/>
          <w:marTop w:val="0"/>
          <w:marBottom w:val="0"/>
          <w:divBdr>
            <w:top w:val="none" w:sz="0" w:space="0" w:color="auto"/>
            <w:left w:val="none" w:sz="0" w:space="0" w:color="auto"/>
            <w:bottom w:val="none" w:sz="0" w:space="0" w:color="auto"/>
            <w:right w:val="none" w:sz="0" w:space="0" w:color="auto"/>
          </w:divBdr>
          <w:divsChild>
            <w:div w:id="954361068">
              <w:marLeft w:val="0"/>
              <w:marRight w:val="0"/>
              <w:marTop w:val="115"/>
              <w:marBottom w:val="0"/>
              <w:divBdr>
                <w:top w:val="none" w:sz="0" w:space="0" w:color="auto"/>
                <w:left w:val="none" w:sz="0" w:space="0" w:color="auto"/>
                <w:bottom w:val="none" w:sz="0" w:space="0" w:color="auto"/>
                <w:right w:val="none" w:sz="0" w:space="0" w:color="auto"/>
              </w:divBdr>
            </w:div>
          </w:divsChild>
        </w:div>
        <w:div w:id="2097243050">
          <w:marLeft w:val="0"/>
          <w:marRight w:val="0"/>
          <w:marTop w:val="0"/>
          <w:marBottom w:val="0"/>
          <w:divBdr>
            <w:top w:val="none" w:sz="0" w:space="0" w:color="auto"/>
            <w:left w:val="none" w:sz="0" w:space="0" w:color="auto"/>
            <w:bottom w:val="none" w:sz="0" w:space="0" w:color="auto"/>
            <w:right w:val="none" w:sz="0" w:space="0" w:color="auto"/>
          </w:divBdr>
          <w:divsChild>
            <w:div w:id="1577130289">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 w:id="946813936">
      <w:bodyDiv w:val="1"/>
      <w:marLeft w:val="0"/>
      <w:marRight w:val="0"/>
      <w:marTop w:val="0"/>
      <w:marBottom w:val="0"/>
      <w:divBdr>
        <w:top w:val="none" w:sz="0" w:space="0" w:color="auto"/>
        <w:left w:val="none" w:sz="0" w:space="0" w:color="auto"/>
        <w:bottom w:val="none" w:sz="0" w:space="0" w:color="auto"/>
        <w:right w:val="none" w:sz="0" w:space="0" w:color="auto"/>
      </w:divBdr>
    </w:div>
    <w:div w:id="1322155077">
      <w:bodyDiv w:val="1"/>
      <w:marLeft w:val="0"/>
      <w:marRight w:val="0"/>
      <w:marTop w:val="0"/>
      <w:marBottom w:val="0"/>
      <w:divBdr>
        <w:top w:val="none" w:sz="0" w:space="0" w:color="auto"/>
        <w:left w:val="none" w:sz="0" w:space="0" w:color="auto"/>
        <w:bottom w:val="none" w:sz="0" w:space="0" w:color="auto"/>
        <w:right w:val="none" w:sz="0" w:space="0" w:color="auto"/>
      </w:divBdr>
    </w:div>
    <w:div w:id="1560088621">
      <w:bodyDiv w:val="1"/>
      <w:marLeft w:val="0"/>
      <w:marRight w:val="0"/>
      <w:marTop w:val="0"/>
      <w:marBottom w:val="0"/>
      <w:divBdr>
        <w:top w:val="none" w:sz="0" w:space="0" w:color="auto"/>
        <w:left w:val="none" w:sz="0" w:space="0" w:color="auto"/>
        <w:bottom w:val="none" w:sz="0" w:space="0" w:color="auto"/>
        <w:right w:val="none" w:sz="0" w:space="0" w:color="auto"/>
      </w:divBdr>
      <w:divsChild>
        <w:div w:id="1076125792">
          <w:marLeft w:val="0"/>
          <w:marRight w:val="0"/>
          <w:marTop w:val="0"/>
          <w:marBottom w:val="0"/>
          <w:divBdr>
            <w:top w:val="none" w:sz="0" w:space="0" w:color="auto"/>
            <w:left w:val="none" w:sz="0" w:space="0" w:color="auto"/>
            <w:bottom w:val="none" w:sz="0" w:space="0" w:color="auto"/>
            <w:right w:val="none" w:sz="0" w:space="0" w:color="auto"/>
          </w:divBdr>
          <w:divsChild>
            <w:div w:id="360282692">
              <w:marLeft w:val="0"/>
              <w:marRight w:val="0"/>
              <w:marTop w:val="115"/>
              <w:marBottom w:val="0"/>
              <w:divBdr>
                <w:top w:val="none" w:sz="0" w:space="0" w:color="auto"/>
                <w:left w:val="none" w:sz="0" w:space="0" w:color="auto"/>
                <w:bottom w:val="none" w:sz="0" w:space="0" w:color="auto"/>
                <w:right w:val="none" w:sz="0" w:space="0" w:color="auto"/>
              </w:divBdr>
            </w:div>
          </w:divsChild>
        </w:div>
        <w:div w:id="1098525108">
          <w:marLeft w:val="0"/>
          <w:marRight w:val="0"/>
          <w:marTop w:val="0"/>
          <w:marBottom w:val="0"/>
          <w:divBdr>
            <w:top w:val="none" w:sz="0" w:space="0" w:color="auto"/>
            <w:left w:val="none" w:sz="0" w:space="0" w:color="auto"/>
            <w:bottom w:val="none" w:sz="0" w:space="0" w:color="auto"/>
            <w:right w:val="none" w:sz="0" w:space="0" w:color="auto"/>
          </w:divBdr>
          <w:divsChild>
            <w:div w:id="1200437984">
              <w:marLeft w:val="0"/>
              <w:marRight w:val="0"/>
              <w:marTop w:val="115"/>
              <w:marBottom w:val="0"/>
              <w:divBdr>
                <w:top w:val="none" w:sz="0" w:space="0" w:color="auto"/>
                <w:left w:val="none" w:sz="0" w:space="0" w:color="auto"/>
                <w:bottom w:val="none" w:sz="0" w:space="0" w:color="auto"/>
                <w:right w:val="none" w:sz="0" w:space="0" w:color="auto"/>
              </w:divBdr>
            </w:div>
          </w:divsChild>
        </w:div>
        <w:div w:id="1656758758">
          <w:marLeft w:val="0"/>
          <w:marRight w:val="0"/>
          <w:marTop w:val="0"/>
          <w:marBottom w:val="0"/>
          <w:divBdr>
            <w:top w:val="none" w:sz="0" w:space="0" w:color="auto"/>
            <w:left w:val="none" w:sz="0" w:space="0" w:color="auto"/>
            <w:bottom w:val="none" w:sz="0" w:space="0" w:color="auto"/>
            <w:right w:val="none" w:sz="0" w:space="0" w:color="auto"/>
          </w:divBdr>
          <w:divsChild>
            <w:div w:id="214439793">
              <w:marLeft w:val="0"/>
              <w:marRight w:val="0"/>
              <w:marTop w:val="0"/>
              <w:marBottom w:val="0"/>
              <w:divBdr>
                <w:top w:val="none" w:sz="0" w:space="0" w:color="auto"/>
                <w:left w:val="none" w:sz="0" w:space="0" w:color="auto"/>
                <w:bottom w:val="none" w:sz="0" w:space="0" w:color="auto"/>
                <w:right w:val="none" w:sz="0" w:space="0" w:color="auto"/>
              </w:divBdr>
              <w:divsChild>
                <w:div w:id="1979650697">
                  <w:marLeft w:val="0"/>
                  <w:marRight w:val="0"/>
                  <w:marTop w:val="115"/>
                  <w:marBottom w:val="0"/>
                  <w:divBdr>
                    <w:top w:val="none" w:sz="0" w:space="0" w:color="auto"/>
                    <w:left w:val="none" w:sz="0" w:space="0" w:color="auto"/>
                    <w:bottom w:val="none" w:sz="0" w:space="0" w:color="auto"/>
                    <w:right w:val="none" w:sz="0" w:space="0" w:color="auto"/>
                  </w:divBdr>
                  <w:divsChild>
                    <w:div w:id="81925128">
                      <w:marLeft w:val="0"/>
                      <w:marRight w:val="0"/>
                      <w:marTop w:val="0"/>
                      <w:marBottom w:val="0"/>
                      <w:divBdr>
                        <w:top w:val="none" w:sz="0" w:space="0" w:color="auto"/>
                        <w:left w:val="none" w:sz="0" w:space="0" w:color="auto"/>
                        <w:bottom w:val="none" w:sz="0" w:space="0" w:color="auto"/>
                        <w:right w:val="none" w:sz="0" w:space="0" w:color="auto"/>
                      </w:divBdr>
                      <w:divsChild>
                        <w:div w:id="1068042861">
                          <w:marLeft w:val="0"/>
                          <w:marRight w:val="0"/>
                          <w:marTop w:val="0"/>
                          <w:marBottom w:val="0"/>
                          <w:divBdr>
                            <w:top w:val="none" w:sz="0" w:space="0" w:color="auto"/>
                            <w:left w:val="none" w:sz="0" w:space="0" w:color="auto"/>
                            <w:bottom w:val="none" w:sz="0" w:space="0" w:color="auto"/>
                            <w:right w:val="none" w:sz="0" w:space="0" w:color="auto"/>
                          </w:divBdr>
                          <w:divsChild>
                            <w:div w:id="621034218">
                              <w:marLeft w:val="0"/>
                              <w:marRight w:val="0"/>
                              <w:marTop w:val="0"/>
                              <w:marBottom w:val="0"/>
                              <w:divBdr>
                                <w:top w:val="none" w:sz="0" w:space="0" w:color="auto"/>
                                <w:left w:val="none" w:sz="0" w:space="0" w:color="auto"/>
                                <w:bottom w:val="none" w:sz="0" w:space="0" w:color="auto"/>
                                <w:right w:val="none" w:sz="0" w:space="0" w:color="auto"/>
                              </w:divBdr>
                              <w:divsChild>
                                <w:div w:id="30419104">
                                  <w:marLeft w:val="0"/>
                                  <w:marRight w:val="0"/>
                                  <w:marTop w:val="0"/>
                                  <w:marBottom w:val="0"/>
                                  <w:divBdr>
                                    <w:top w:val="none" w:sz="0" w:space="0" w:color="auto"/>
                                    <w:left w:val="none" w:sz="0" w:space="0" w:color="auto"/>
                                    <w:bottom w:val="none" w:sz="0" w:space="0" w:color="auto"/>
                                    <w:right w:val="none" w:sz="0" w:space="0" w:color="auto"/>
                                  </w:divBdr>
                                  <w:divsChild>
                                    <w:div w:id="907229798">
                                      <w:marLeft w:val="0"/>
                                      <w:marRight w:val="0"/>
                                      <w:marTop w:val="0"/>
                                      <w:marBottom w:val="0"/>
                                      <w:divBdr>
                                        <w:top w:val="none" w:sz="0" w:space="0" w:color="auto"/>
                                        <w:left w:val="none" w:sz="0" w:space="0" w:color="auto"/>
                                        <w:bottom w:val="none" w:sz="0" w:space="0" w:color="auto"/>
                                        <w:right w:val="none" w:sz="0" w:space="0" w:color="auto"/>
                                      </w:divBdr>
                                      <w:divsChild>
                                        <w:div w:id="828594427">
                                          <w:marLeft w:val="0"/>
                                          <w:marRight w:val="0"/>
                                          <w:marTop w:val="0"/>
                                          <w:marBottom w:val="0"/>
                                          <w:divBdr>
                                            <w:top w:val="none" w:sz="0" w:space="0" w:color="auto"/>
                                            <w:left w:val="none" w:sz="0" w:space="0" w:color="auto"/>
                                            <w:bottom w:val="none" w:sz="0" w:space="0" w:color="auto"/>
                                            <w:right w:val="none" w:sz="0" w:space="0" w:color="auto"/>
                                          </w:divBdr>
                                          <w:divsChild>
                                            <w:div w:id="1416783337">
                                              <w:marLeft w:val="0"/>
                                              <w:marRight w:val="0"/>
                                              <w:marTop w:val="0"/>
                                              <w:marBottom w:val="0"/>
                                              <w:divBdr>
                                                <w:top w:val="none" w:sz="0" w:space="0" w:color="auto"/>
                                                <w:left w:val="none" w:sz="0" w:space="0" w:color="auto"/>
                                                <w:bottom w:val="none" w:sz="0" w:space="0" w:color="auto"/>
                                                <w:right w:val="none" w:sz="0" w:space="0" w:color="auto"/>
                                              </w:divBdr>
                                              <w:divsChild>
                                                <w:div w:id="832842210">
                                                  <w:marLeft w:val="0"/>
                                                  <w:marRight w:val="0"/>
                                                  <w:marTop w:val="0"/>
                                                  <w:marBottom w:val="0"/>
                                                  <w:divBdr>
                                                    <w:top w:val="none" w:sz="0" w:space="0" w:color="auto"/>
                                                    <w:left w:val="none" w:sz="0" w:space="0" w:color="auto"/>
                                                    <w:bottom w:val="none" w:sz="0" w:space="0" w:color="auto"/>
                                                    <w:right w:val="none" w:sz="0" w:space="0" w:color="auto"/>
                                                  </w:divBdr>
                                                  <w:divsChild>
                                                    <w:div w:id="344867432">
                                                      <w:marLeft w:val="0"/>
                                                      <w:marRight w:val="0"/>
                                                      <w:marTop w:val="0"/>
                                                      <w:marBottom w:val="0"/>
                                                      <w:divBdr>
                                                        <w:top w:val="none" w:sz="0" w:space="0" w:color="auto"/>
                                                        <w:left w:val="none" w:sz="0" w:space="0" w:color="auto"/>
                                                        <w:bottom w:val="none" w:sz="0" w:space="0" w:color="auto"/>
                                                        <w:right w:val="none" w:sz="0" w:space="0" w:color="auto"/>
                                                      </w:divBdr>
                                                      <w:divsChild>
                                                        <w:div w:id="12889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7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s@fundacjarc.or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fundacjarc.or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fs.org.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fs@fundacjarc.org.pl" TargetMode="External"/><Relationship Id="rId4" Type="http://schemas.openxmlformats.org/officeDocument/2006/relationships/settings" Target="settings.xml"/><Relationship Id="rId9" Type="http://schemas.openxmlformats.org/officeDocument/2006/relationships/hyperlink" Target="http://www.gfs.org.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67469-A6AB-4C05-BE56-46495D44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2435</Words>
  <Characters>14615</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 Niemkiewicz</dc:creator>
  <cp:lastModifiedBy>E_Z</cp:lastModifiedBy>
  <cp:revision>1</cp:revision>
  <cp:lastPrinted>2020-03-16T14:30:00Z</cp:lastPrinted>
  <dcterms:created xsi:type="dcterms:W3CDTF">2021-04-01T15:53:00Z</dcterms:created>
  <dcterms:modified xsi:type="dcterms:W3CDTF">2021-04-02T10:32:00Z</dcterms:modified>
</cp:coreProperties>
</file>